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91" w:rsidRPr="00E3442C" w:rsidRDefault="000F1D0A" w:rsidP="00D34991">
      <w:pPr>
        <w:rPr>
          <w:color w:val="0070C0"/>
          <w:sz w:val="22"/>
          <w:szCs w:val="22"/>
          <w:lang w:val="tr-TR"/>
        </w:rPr>
      </w:pPr>
      <w:bookmarkStart w:id="0" w:name="_GoBack"/>
      <w:r w:rsidRPr="00530007">
        <w:rPr>
          <w:noProof/>
          <w:lang w:val="tr-TR"/>
        </w:rPr>
        <w:drawing>
          <wp:inline distT="0" distB="0" distL="0" distR="0">
            <wp:extent cx="6153150" cy="1276350"/>
            <wp:effectExtent l="0" t="0" r="0" b="0"/>
            <wp:docPr id="2" name="Resim 1" descr="C:\Users\user\AppData\Local\Microsoft\Windows\INetCacheContent.Word\my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Microsoft\Windows\INetCacheContent.Word\myt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150" cy="1276350"/>
                    </a:xfrm>
                    <a:prstGeom prst="rect">
                      <a:avLst/>
                    </a:prstGeom>
                    <a:noFill/>
                    <a:ln>
                      <a:noFill/>
                    </a:ln>
                  </pic:spPr>
                </pic:pic>
              </a:graphicData>
            </a:graphic>
          </wp:inline>
        </w:drawing>
      </w:r>
      <w:bookmarkEnd w:id="0"/>
    </w:p>
    <w:p w:rsidR="000B22D1" w:rsidRPr="00AA46C1" w:rsidRDefault="000B22D1" w:rsidP="00530007">
      <w:pPr>
        <w:pStyle w:val="Balk2"/>
        <w:shd w:val="clear" w:color="auto" w:fill="FFFFFF"/>
        <w:spacing w:before="75" w:after="75" w:line="360" w:lineRule="atLeast"/>
        <w:ind w:right="150"/>
        <w:jc w:val="center"/>
        <w:rPr>
          <w:rFonts w:ascii="Calibri" w:hAnsi="Calibri" w:cs="Calibri"/>
          <w:color w:val="1F4E79"/>
          <w:sz w:val="36"/>
          <w:szCs w:val="36"/>
          <w:lang w:val="tr-TR"/>
        </w:rPr>
      </w:pPr>
      <w:r w:rsidRPr="00AA46C1">
        <w:rPr>
          <w:rFonts w:ascii="Calibri" w:hAnsi="Calibri" w:cs="Calibri"/>
          <w:i w:val="0"/>
          <w:color w:val="1F4E79"/>
          <w:sz w:val="36"/>
          <w:szCs w:val="36"/>
          <w:lang w:val="tr-TR"/>
        </w:rPr>
        <w:t>15.02.2017 TARİHLİ VE 29980 SAYILI RESMİ GAZETEDE YAYIMLANARAK YÜRÜRLÜĞE GİREN 11 SERİ NO.LU KDV GENEL UYGULAMA TEBLİĞİNDE BAZI DEĞİŞİKLİKLER</w:t>
      </w:r>
      <w:r w:rsidR="00E62FB8" w:rsidRPr="00AA46C1">
        <w:rPr>
          <w:rFonts w:ascii="Calibri" w:hAnsi="Calibri" w:cs="Calibri"/>
          <w:i w:val="0"/>
          <w:color w:val="1F4E79"/>
          <w:sz w:val="36"/>
          <w:szCs w:val="36"/>
          <w:lang w:val="tr-TR"/>
        </w:rPr>
        <w:t xml:space="preserve"> YAPILDI</w:t>
      </w:r>
      <w:r w:rsidR="0002051A">
        <w:rPr>
          <w:rFonts w:ascii="Calibri" w:hAnsi="Calibri" w:cs="Calibri"/>
          <w:i w:val="0"/>
          <w:color w:val="1F4E79"/>
          <w:sz w:val="36"/>
          <w:szCs w:val="36"/>
          <w:lang w:val="tr-TR"/>
        </w:rPr>
        <w:t>.</w:t>
      </w:r>
    </w:p>
    <w:p w:rsidR="00E3442C" w:rsidRPr="00AA46C1" w:rsidRDefault="00E3442C" w:rsidP="00E3442C">
      <w:pPr>
        <w:rPr>
          <w:color w:val="1F4E79"/>
          <w:lang w:val="tr-TR" w:eastAsia="x-none"/>
        </w:rPr>
      </w:pPr>
    </w:p>
    <w:p w:rsidR="000B22D1" w:rsidRPr="000B22D1" w:rsidRDefault="00E3442C" w:rsidP="000B22D1">
      <w:pPr>
        <w:pStyle w:val="Balk2"/>
        <w:shd w:val="clear" w:color="auto" w:fill="FFFFFF"/>
        <w:spacing w:before="75" w:after="75" w:line="360" w:lineRule="atLeast"/>
        <w:ind w:right="150"/>
        <w:rPr>
          <w:rFonts w:ascii="Times New Roman" w:hAnsi="Times New Roman"/>
          <w:bCs w:val="0"/>
          <w:i w:val="0"/>
          <w:color w:val="0070C0"/>
          <w:sz w:val="22"/>
          <w:szCs w:val="22"/>
        </w:rPr>
      </w:pPr>
      <w:r w:rsidRPr="001D43C0">
        <w:rPr>
          <w:rFonts w:ascii="Calibri" w:hAnsi="Calibri" w:cs="Calibri"/>
          <w:bCs w:val="0"/>
          <w:i w:val="0"/>
          <w:color w:val="1F497D"/>
          <w:sz w:val="22"/>
          <w:szCs w:val="22"/>
          <w:lang w:val="tr-TR"/>
        </w:rPr>
        <w:t>*</w:t>
      </w:r>
      <w:r w:rsidR="000B22D1" w:rsidRPr="001D43C0">
        <w:rPr>
          <w:rFonts w:ascii="Calibri" w:hAnsi="Calibri" w:cs="Calibri"/>
          <w:bCs w:val="0"/>
          <w:i w:val="0"/>
          <w:color w:val="1F497D"/>
          <w:sz w:val="22"/>
          <w:szCs w:val="22"/>
          <w:lang w:val="tr-TR"/>
        </w:rPr>
        <w:t>KISMİ TEVKİFAT YAPMAK ZORUNDA OLAN ALICILAR GENİŞLETİLMİŞTİR</w:t>
      </w:r>
    </w:p>
    <w:p w:rsidR="000B22D1" w:rsidRPr="00E3442C"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Kısmi tevkifat uygulaması kapsamında işlem bazında KDV tevkifatı yapmak zorunda olan alıcılar arasına “Büyükşehir belediyelerinin su ve kanalizasyon idareleri” dahil edilmiştir.</w:t>
      </w:r>
    </w:p>
    <w:p w:rsidR="000B22D1" w:rsidRPr="001D43C0" w:rsidRDefault="00E3442C" w:rsidP="000B22D1">
      <w:pPr>
        <w:shd w:val="clear" w:color="auto" w:fill="FFFFFF"/>
        <w:spacing w:before="100" w:beforeAutospacing="1" w:after="100" w:afterAutospacing="1"/>
        <w:jc w:val="both"/>
        <w:rPr>
          <w:rFonts w:ascii="Arial" w:hAnsi="Arial" w:cs="Arial"/>
          <w:color w:val="1F497D"/>
          <w:sz w:val="22"/>
          <w:szCs w:val="22"/>
          <w:lang w:val="tr-TR"/>
        </w:rPr>
      </w:pPr>
      <w:r w:rsidRPr="001D43C0">
        <w:rPr>
          <w:rFonts w:ascii="Calibri" w:hAnsi="Calibri" w:cs="Calibri"/>
          <w:b/>
          <w:bCs/>
          <w:color w:val="1F497D"/>
          <w:sz w:val="22"/>
          <w:szCs w:val="22"/>
          <w:lang w:val="tr-TR"/>
        </w:rPr>
        <w:t>*</w:t>
      </w:r>
      <w:r w:rsidR="000B22D1" w:rsidRPr="001D43C0">
        <w:rPr>
          <w:rFonts w:ascii="Calibri" w:hAnsi="Calibri" w:cs="Calibri"/>
          <w:b/>
          <w:bCs/>
          <w:color w:val="1F497D"/>
          <w:sz w:val="22"/>
          <w:szCs w:val="22"/>
          <w:lang w:val="tr-TR"/>
        </w:rPr>
        <w:t>HEKİMLİK HİZMETİ İŞ GÜCÜ TEVKİFATI KAPSAMINDAN ÇIKARTILDI</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i/>
          <w:iCs/>
          <w:color w:val="000000"/>
          <w:sz w:val="22"/>
          <w:szCs w:val="22"/>
          <w:lang w:val="tr-TR"/>
        </w:rPr>
        <w:t>“Kısmi tevkifat kapsamındaki işlemleri belirlemeye Maliye Bakanlığı yetkili olup, insan veya hayvan sağlığına yönelik koruyucu hekimlik, teşhis, tedavi ve rehabilitasyon hizmetlerini ifa edenlere hekimler vasıtasıyla verilen hizmetler için işgücü temin hizmeti kapsamında tevkifat uygulanmayacaktır.”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 xml:space="preserve">Böylece hastanenin personeli olmayan hekimlerin hastanelerde verdikleri hizmetler için işgücü kiralaması hizmeti kapsamında değerlendirilmeyecek ve kısmi </w:t>
      </w:r>
      <w:proofErr w:type="gramStart"/>
      <w:r w:rsidRPr="000B22D1">
        <w:rPr>
          <w:rFonts w:ascii="Calibri" w:hAnsi="Calibri" w:cs="Calibri"/>
          <w:color w:val="000000"/>
          <w:sz w:val="22"/>
          <w:szCs w:val="22"/>
          <w:lang w:val="tr-TR"/>
        </w:rPr>
        <w:t>KDV  tevkifatı</w:t>
      </w:r>
      <w:proofErr w:type="gramEnd"/>
      <w:r w:rsidRPr="000B22D1">
        <w:rPr>
          <w:rFonts w:ascii="Calibri" w:hAnsi="Calibri" w:cs="Calibri"/>
          <w:color w:val="000000"/>
          <w:sz w:val="22"/>
          <w:szCs w:val="22"/>
          <w:lang w:val="tr-TR"/>
        </w:rPr>
        <w:t xml:space="preserve"> yapılmayacaktır.</w:t>
      </w:r>
    </w:p>
    <w:p w:rsidR="000B22D1" w:rsidRPr="001D43C0" w:rsidRDefault="00E3442C" w:rsidP="000B22D1">
      <w:pPr>
        <w:shd w:val="clear" w:color="auto" w:fill="FFFFFF"/>
        <w:spacing w:before="100" w:beforeAutospacing="1" w:after="100" w:afterAutospacing="1"/>
        <w:jc w:val="both"/>
        <w:rPr>
          <w:rFonts w:ascii="Arial" w:hAnsi="Arial" w:cs="Arial"/>
          <w:color w:val="1F497D"/>
          <w:sz w:val="22"/>
          <w:szCs w:val="22"/>
          <w:lang w:val="tr-TR"/>
        </w:rPr>
      </w:pPr>
      <w:r w:rsidRPr="001D43C0">
        <w:rPr>
          <w:rFonts w:ascii="Calibri" w:hAnsi="Calibri" w:cs="Calibri"/>
          <w:b/>
          <w:bCs/>
          <w:color w:val="1F497D"/>
          <w:sz w:val="22"/>
          <w:szCs w:val="22"/>
          <w:lang w:val="tr-TR"/>
        </w:rPr>
        <w:t>*</w:t>
      </w:r>
      <w:r w:rsidR="000B22D1" w:rsidRPr="001D43C0">
        <w:rPr>
          <w:rFonts w:ascii="Calibri" w:hAnsi="Calibri" w:cs="Calibri"/>
          <w:b/>
          <w:bCs/>
          <w:color w:val="1F497D"/>
          <w:sz w:val="22"/>
          <w:szCs w:val="22"/>
          <w:lang w:val="tr-TR"/>
        </w:rPr>
        <w:t>TEVKİFATA TABİ OLMADIĞI HALDE TEVKİFAT UYGULANMASI DURUMUNDA KDV DÜZELTMESİ</w:t>
      </w:r>
    </w:p>
    <w:p w:rsidR="000B22D1" w:rsidRPr="000B22D1" w:rsidRDefault="009000BB" w:rsidP="000B22D1">
      <w:pPr>
        <w:shd w:val="clear" w:color="auto" w:fill="FFFFFF"/>
        <w:spacing w:before="100" w:beforeAutospacing="1" w:after="100" w:afterAutospacing="1"/>
        <w:jc w:val="both"/>
        <w:rPr>
          <w:rFonts w:ascii="Arial" w:hAnsi="Arial" w:cs="Arial"/>
          <w:color w:val="000000"/>
          <w:sz w:val="22"/>
          <w:szCs w:val="22"/>
          <w:lang w:val="tr-TR"/>
        </w:rPr>
      </w:pPr>
      <w:r>
        <w:rPr>
          <w:rFonts w:ascii="Calibri" w:hAnsi="Calibri" w:cs="Calibri"/>
          <w:color w:val="000000"/>
          <w:sz w:val="22"/>
          <w:szCs w:val="22"/>
          <w:lang w:val="tr-TR"/>
        </w:rPr>
        <w:t xml:space="preserve">Tebliğe göre </w:t>
      </w:r>
      <w:r w:rsidR="000B22D1" w:rsidRPr="000B22D1">
        <w:rPr>
          <w:rFonts w:ascii="Calibri" w:hAnsi="Calibri" w:cs="Calibri"/>
          <w:color w:val="000000"/>
          <w:sz w:val="22"/>
          <w:szCs w:val="22"/>
          <w:lang w:val="tr-TR"/>
        </w:rPr>
        <w:t>fazla veya yersiz tevkif edilen KDV’nin alıcı tarafından beyan edilip ödenmiş olması halinde, alıcı ve satıcının yazılı talebi üzerine, alıcıya fazla veya yersiz ödenen KDV’nin iade edilmemesi kaydıyla, fazla veya yersiz tevkif edilen vergiye göre satıcının yapmış olduğu beyana ve bu beyana istinaden kısmi tevkifat uygulamasından kaynaklanan iadeye ilişkin herhangi bir düzeltme yapılmasına gerek bulunmamaktadır. Ancak, fazla veya yersiz KDV tevkif edildiğinin, satıcıya KDV iadesi yapılmadan önce anlaşılması halinde, fazla veya yersiz tevkifata ilişkin satıcıya KDV iadesi yapılmaz. Bu durumda işlemlerin tevkifat uygulanmadan önceki hale döndürülmesi gerekir.</w:t>
      </w:r>
    </w:p>
    <w:p w:rsidR="000B22D1" w:rsidRDefault="000B22D1" w:rsidP="000B22D1">
      <w:pPr>
        <w:shd w:val="clear" w:color="auto" w:fill="FFFFFF"/>
        <w:spacing w:before="100" w:beforeAutospacing="1" w:after="100" w:afterAutospacing="1"/>
        <w:jc w:val="both"/>
        <w:rPr>
          <w:rFonts w:ascii="Calibri" w:hAnsi="Calibri" w:cs="Calibri"/>
          <w:color w:val="000000"/>
          <w:sz w:val="22"/>
          <w:szCs w:val="22"/>
          <w:lang w:val="tr-TR"/>
        </w:rPr>
      </w:pPr>
      <w:r w:rsidRPr="000B22D1">
        <w:rPr>
          <w:rFonts w:ascii="Calibri" w:hAnsi="Calibri" w:cs="Calibri"/>
          <w:b/>
          <w:bCs/>
          <w:color w:val="000000"/>
          <w:sz w:val="22"/>
          <w:szCs w:val="22"/>
          <w:lang w:val="tr-TR"/>
        </w:rPr>
        <w:t>Örnek</w:t>
      </w:r>
      <w:r w:rsidRPr="000B22D1">
        <w:rPr>
          <w:rFonts w:ascii="Calibri" w:hAnsi="Calibri" w:cs="Calibri"/>
          <w:color w:val="000000"/>
          <w:sz w:val="22"/>
          <w:szCs w:val="22"/>
          <w:lang w:val="tr-TR"/>
        </w:rPr>
        <w:t>: (A) Ltd. Şti. KDV mükellefi olmakla birlikte, belirlenmiş alıcılar kapsamında değildir. (A) Ltd. Şti. fabrika binasını inşaat taahhüt hizmeti almak suretiyle (B) İnşaat A.Ş.’ne yaptırmış olup, (A) Ltd. Şti. tevkifata tabi olmadığı halde bu işlem nedeniyle hesaplanan 400 TL KDV üzerinden (2/10) oranına tekabül eden 80 TL KDV’yi tevkif ederek 2 No.lu KDV Beyannamesi ile beyan etmiş ve ödemiştir. (B) İnşaat A.Ş. ise hesaplanan KDV’nin tevkif edilmeyen 320 TL’lik kısmını 1 No.lu KDV Beyannamesi ile beyan etmiş ve tevkif edilen 80 TL KDV’nin 50 TL’sini iade almıştır. Ancak bu işlemle ilgili olarak tevkifat yapılmaması gerektiğinin sonradan anlaşılması durumunda, (A) Ltd. Şti. ile (B) İnşaat A.Ş.’nin talep etmeleri halinde, (B) İnşaat A.Ş.’nin KDV Beyannamesinde ve almış olduğu KDV iadesinde herhangi bir düzeltme yapılmayacaktır. Ayrıca (A) Ltd. Şti.’ne fazla ve yersiz tevkif ederek ödediği KDV’ye ilişkin herhangi bir KDV iadesi yapılmayacaktır.”</w:t>
      </w:r>
    </w:p>
    <w:p w:rsidR="009000BB" w:rsidRPr="000B22D1" w:rsidRDefault="009000BB" w:rsidP="000B22D1">
      <w:pPr>
        <w:shd w:val="clear" w:color="auto" w:fill="FFFFFF"/>
        <w:spacing w:before="100" w:beforeAutospacing="1" w:after="100" w:afterAutospacing="1"/>
        <w:jc w:val="both"/>
        <w:rPr>
          <w:rFonts w:ascii="Arial" w:hAnsi="Arial" w:cs="Arial"/>
          <w:color w:val="000000"/>
          <w:sz w:val="22"/>
          <w:szCs w:val="22"/>
          <w:lang w:val="tr-TR"/>
        </w:rPr>
      </w:pPr>
    </w:p>
    <w:p w:rsidR="00E3442C" w:rsidRPr="001D43C0" w:rsidRDefault="00E3442C" w:rsidP="000B22D1">
      <w:pPr>
        <w:shd w:val="clear" w:color="auto" w:fill="FFFFFF"/>
        <w:spacing w:before="100" w:beforeAutospacing="1" w:after="100" w:afterAutospacing="1"/>
        <w:jc w:val="both"/>
        <w:rPr>
          <w:rFonts w:ascii="Arial" w:hAnsi="Arial" w:cs="Arial"/>
          <w:color w:val="1F497D"/>
          <w:sz w:val="22"/>
          <w:szCs w:val="22"/>
          <w:lang w:val="tr-TR"/>
        </w:rPr>
      </w:pPr>
      <w:r w:rsidRPr="001D43C0">
        <w:rPr>
          <w:rFonts w:ascii="Calibri" w:hAnsi="Calibri" w:cs="Calibri"/>
          <w:b/>
          <w:bCs/>
          <w:color w:val="1F497D"/>
          <w:sz w:val="22"/>
          <w:szCs w:val="22"/>
          <w:lang w:val="tr-TR"/>
        </w:rPr>
        <w:lastRenderedPageBreak/>
        <w:t>*</w:t>
      </w:r>
      <w:r w:rsidR="000B22D1" w:rsidRPr="001D43C0">
        <w:rPr>
          <w:rFonts w:ascii="Calibri" w:hAnsi="Calibri" w:cs="Calibri"/>
          <w:b/>
          <w:bCs/>
          <w:color w:val="1F497D"/>
          <w:sz w:val="22"/>
          <w:szCs w:val="22"/>
          <w:lang w:val="tr-TR"/>
        </w:rPr>
        <w:t>BAZI HİZMETLERDE TEVKİFAT UYGULAMASINDAN KAYNAKLANAN MAHSUBEN İADE TALEPLERİ SADECE VERGİ İNCELEME RAPORU İLE YERİNE GETİRİLECEKTİR.</w:t>
      </w:r>
    </w:p>
    <w:p w:rsidR="000B22D1" w:rsidRPr="001D43C0" w:rsidRDefault="000B22D1" w:rsidP="000B22D1">
      <w:pPr>
        <w:shd w:val="clear" w:color="auto" w:fill="FFFFFF"/>
        <w:spacing w:before="100" w:beforeAutospacing="1" w:after="100" w:afterAutospacing="1"/>
        <w:jc w:val="both"/>
        <w:rPr>
          <w:rFonts w:ascii="Arial" w:hAnsi="Arial" w:cs="Arial"/>
          <w:color w:val="1F497D"/>
          <w:sz w:val="22"/>
          <w:szCs w:val="22"/>
          <w:lang w:val="tr-TR"/>
        </w:rPr>
      </w:pPr>
      <w:r w:rsidRPr="000B22D1">
        <w:rPr>
          <w:rFonts w:ascii="Calibri" w:hAnsi="Calibri" w:cs="Calibri"/>
          <w:color w:val="000000"/>
          <w:sz w:val="22"/>
          <w:szCs w:val="22"/>
          <w:lang w:val="tr-TR"/>
        </w:rPr>
        <w:t>Buna göre, daha önce teminat vererek gerçekleşen bazı hizmetlerde tevkifata ilişkin mahsuben iade uygulaması kaldırılmıştır.</w:t>
      </w:r>
    </w:p>
    <w:p w:rsidR="000B22D1" w:rsidRPr="001D43C0" w:rsidRDefault="00E3442C" w:rsidP="000B22D1">
      <w:pPr>
        <w:shd w:val="clear" w:color="auto" w:fill="FFFFFF"/>
        <w:spacing w:before="100" w:beforeAutospacing="1" w:after="100" w:afterAutospacing="1"/>
        <w:jc w:val="both"/>
        <w:rPr>
          <w:rFonts w:ascii="Arial" w:hAnsi="Arial" w:cs="Arial"/>
          <w:color w:val="1F497D"/>
          <w:sz w:val="22"/>
          <w:szCs w:val="22"/>
          <w:lang w:val="tr-TR"/>
        </w:rPr>
      </w:pPr>
      <w:r w:rsidRPr="001D43C0">
        <w:rPr>
          <w:rFonts w:ascii="Calibri" w:hAnsi="Calibri" w:cs="Calibri"/>
          <w:b/>
          <w:bCs/>
          <w:color w:val="1F497D"/>
          <w:sz w:val="22"/>
          <w:szCs w:val="22"/>
          <w:lang w:val="tr-TR"/>
        </w:rPr>
        <w:t>*</w:t>
      </w:r>
      <w:r w:rsidR="000B22D1" w:rsidRPr="001D43C0">
        <w:rPr>
          <w:rFonts w:ascii="Calibri" w:hAnsi="Calibri" w:cs="Calibri"/>
          <w:b/>
          <w:bCs/>
          <w:color w:val="1F497D"/>
          <w:sz w:val="22"/>
          <w:szCs w:val="22"/>
          <w:lang w:val="tr-TR"/>
        </w:rPr>
        <w:t>ROAMİNG HİZMETLERİNDE “KDV’SİZ FATURA” İSTİSNANIN TEVSİKİNE YÖNELİK BELGE OLARAK KABUL EDİLECEKTİR.</w:t>
      </w:r>
    </w:p>
    <w:p w:rsidR="000B22D1" w:rsidRPr="001D43C0" w:rsidRDefault="00E3442C" w:rsidP="000B22D1">
      <w:pPr>
        <w:shd w:val="clear" w:color="auto" w:fill="FFFFFF"/>
        <w:spacing w:before="100" w:beforeAutospacing="1" w:after="100" w:afterAutospacing="1"/>
        <w:jc w:val="both"/>
        <w:rPr>
          <w:rFonts w:ascii="Arial" w:hAnsi="Arial" w:cs="Arial"/>
          <w:color w:val="1F497D"/>
          <w:sz w:val="22"/>
          <w:szCs w:val="22"/>
          <w:lang w:val="tr-TR"/>
        </w:rPr>
      </w:pPr>
      <w:r w:rsidRPr="001D43C0">
        <w:rPr>
          <w:rFonts w:ascii="Calibri" w:hAnsi="Calibri" w:cs="Calibri"/>
          <w:b/>
          <w:bCs/>
          <w:color w:val="1F497D"/>
          <w:sz w:val="22"/>
          <w:szCs w:val="22"/>
          <w:lang w:val="tr-TR"/>
        </w:rPr>
        <w:t>*</w:t>
      </w:r>
      <w:r w:rsidR="000B22D1" w:rsidRPr="001D43C0">
        <w:rPr>
          <w:rFonts w:ascii="Calibri" w:hAnsi="Calibri" w:cs="Calibri"/>
          <w:b/>
          <w:bCs/>
          <w:color w:val="1F497D"/>
          <w:sz w:val="22"/>
          <w:szCs w:val="22"/>
          <w:lang w:val="tr-TR"/>
        </w:rPr>
        <w:t xml:space="preserve"> İHRAÇ KAYITLI TESLİMLERDE İMALATÇI ALEYHİNE OLUŞAN KUR FARKLARI BUNDAN BÖYLE KDV’YE TABİ DEĞİLDİR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iCs/>
          <w:color w:val="000000"/>
          <w:sz w:val="22"/>
          <w:szCs w:val="22"/>
          <w:lang w:val="tr-TR"/>
        </w:rPr>
        <w:t>İmalatçı aleyhine ortaya çıkan kur farkları için ihracatçılar tarafından düzenlenecek faturada KDV hesaplanmaz. Bu kapsamda düzenlenen faturaya; "</w:t>
      </w:r>
      <w:r w:rsidRPr="000B22D1">
        <w:rPr>
          <w:rFonts w:ascii="Calibri" w:hAnsi="Calibri" w:cs="Calibri"/>
          <w:b/>
          <w:bCs/>
          <w:iCs/>
          <w:color w:val="000000"/>
          <w:sz w:val="22"/>
          <w:szCs w:val="22"/>
          <w:lang w:val="tr-TR"/>
        </w:rPr>
        <w:t>3065 sayılı KDV Kanununun (11/1-c) maddesi hükümlerine göre, ihraç edilmek şartıyla yapılan teslimlerde imalatçı aleyhine matrahta meydana gelen değişikliğe ilişkin olduğundan KDV hesaplanmamıştır</w:t>
      </w:r>
      <w:r w:rsidRPr="000B22D1">
        <w:rPr>
          <w:rFonts w:ascii="Calibri" w:hAnsi="Calibri" w:cs="Calibri"/>
          <w:iCs/>
          <w:color w:val="000000"/>
          <w:sz w:val="22"/>
          <w:szCs w:val="22"/>
          <w:lang w:val="tr-TR"/>
        </w:rPr>
        <w:t>." ifadesi yazılır. Ayrıca söz konusu faturada, imalatçı tarafından düzenlenen faturanın tarih ve sayısına yer verilir.</w:t>
      </w:r>
    </w:p>
    <w:p w:rsidR="000B22D1" w:rsidRPr="001D43C0" w:rsidRDefault="00E3442C" w:rsidP="000B22D1">
      <w:pPr>
        <w:shd w:val="clear" w:color="auto" w:fill="FFFFFF"/>
        <w:spacing w:before="100" w:beforeAutospacing="1" w:after="100" w:afterAutospacing="1"/>
        <w:jc w:val="both"/>
        <w:rPr>
          <w:rFonts w:ascii="Arial" w:hAnsi="Arial" w:cs="Arial"/>
          <w:color w:val="1F497D"/>
          <w:sz w:val="22"/>
          <w:szCs w:val="22"/>
          <w:lang w:val="tr-TR"/>
        </w:rPr>
      </w:pPr>
      <w:r w:rsidRPr="001D43C0">
        <w:rPr>
          <w:rFonts w:ascii="Calibri" w:hAnsi="Calibri" w:cs="Calibri"/>
          <w:b/>
          <w:bCs/>
          <w:color w:val="1F497D"/>
          <w:sz w:val="22"/>
          <w:szCs w:val="22"/>
          <w:lang w:val="tr-TR"/>
        </w:rPr>
        <w:t>*</w:t>
      </w:r>
      <w:r w:rsidR="00B764E9" w:rsidRPr="001D43C0">
        <w:rPr>
          <w:rFonts w:ascii="Calibri" w:hAnsi="Calibri" w:cs="Calibri"/>
          <w:b/>
          <w:bCs/>
          <w:color w:val="1F497D"/>
          <w:sz w:val="22"/>
          <w:szCs w:val="22"/>
          <w:lang w:val="tr-TR"/>
        </w:rPr>
        <w:t>İMALATÇI ALEYHİNE MATRAHTA DEĞİŞİKLİK OLMASI DURUMUNDA İADE ALINACAK KDV TUTARI</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i/>
          <w:iCs/>
          <w:color w:val="000000"/>
          <w:sz w:val="22"/>
          <w:szCs w:val="22"/>
          <w:lang w:val="tr-TR"/>
        </w:rPr>
        <w:t>İmalatçılara ihraç kayıtlı teslim nedeniyle iade edilecek KDV hesabında, imalatçı aleyhine ortaya çıkan kur farklarından doğanlar da dahil olmak üzere, imalatçı aleyhine matrahta meydana gelen değişikliğe ilişkin verginin (imalatçı aleyhine matrahta meydana gelen değişikliğe ihraç kayıtlı teslim edilen malın tabi olduğu oran uygulanmak suretiyle bulunan tutar) ihraç kayıtlı teslim bedeli üzerinden hesaplanan vergiden düşüleceği tabiidir.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Örneğin imalatçı 10.000 TL bedelle yaptığı ihraç kayıtlı satışa ilişkin malı ihraç eden firma imalatçı firmaya 1.000 TL kur farkı faturası düzenlediği takdirde ihraç kayıtlı KDV iadesi alan imalatçı firmanın alacağı KDV ia</w:t>
      </w:r>
      <w:r w:rsidR="0089233F">
        <w:rPr>
          <w:rFonts w:ascii="Calibri" w:hAnsi="Calibri" w:cs="Calibri"/>
          <w:color w:val="000000"/>
          <w:sz w:val="22"/>
          <w:szCs w:val="22"/>
          <w:lang w:val="tr-TR"/>
        </w:rPr>
        <w:t xml:space="preserve">desi </w:t>
      </w:r>
      <w:proofErr w:type="gramStart"/>
      <w:r w:rsidR="0089233F">
        <w:rPr>
          <w:rFonts w:ascii="Calibri" w:hAnsi="Calibri" w:cs="Calibri"/>
          <w:color w:val="000000"/>
          <w:sz w:val="22"/>
          <w:szCs w:val="22"/>
          <w:lang w:val="tr-TR"/>
        </w:rPr>
        <w:t>tutarı </w:t>
      </w:r>
      <w:r w:rsidRPr="000B22D1">
        <w:rPr>
          <w:rFonts w:ascii="Calibri" w:hAnsi="Calibri" w:cs="Calibri"/>
          <w:color w:val="000000"/>
          <w:sz w:val="22"/>
          <w:szCs w:val="22"/>
          <w:lang w:val="tr-TR"/>
        </w:rPr>
        <w:t xml:space="preserve"> (</w:t>
      </w:r>
      <w:proofErr w:type="gramEnd"/>
      <w:r w:rsidRPr="000B22D1">
        <w:rPr>
          <w:rFonts w:ascii="Calibri" w:hAnsi="Calibri" w:cs="Calibri"/>
          <w:color w:val="000000"/>
          <w:sz w:val="22"/>
          <w:szCs w:val="22"/>
          <w:lang w:val="tr-TR"/>
        </w:rPr>
        <w:t>10.000 x 0,18=)1.800 TL’den kur farkına ilişkin (1.000 x 0,18 =) 180 TL düşülerek (1.800 – 180=) 1.620 TL olacaktır.</w:t>
      </w:r>
    </w:p>
    <w:p w:rsidR="000B22D1" w:rsidRPr="001D43C0" w:rsidRDefault="00E3442C" w:rsidP="000B22D1">
      <w:pPr>
        <w:shd w:val="clear" w:color="auto" w:fill="FFFFFF"/>
        <w:spacing w:before="100" w:beforeAutospacing="1" w:after="100" w:afterAutospacing="1"/>
        <w:jc w:val="both"/>
        <w:rPr>
          <w:rFonts w:ascii="Arial" w:hAnsi="Arial" w:cs="Arial"/>
          <w:color w:val="1F497D"/>
          <w:sz w:val="22"/>
          <w:szCs w:val="22"/>
          <w:lang w:val="tr-TR"/>
        </w:rPr>
      </w:pPr>
      <w:r w:rsidRPr="001D43C0">
        <w:rPr>
          <w:rFonts w:ascii="Calibri" w:hAnsi="Calibri" w:cs="Calibri"/>
          <w:b/>
          <w:bCs/>
          <w:color w:val="1F497D"/>
          <w:sz w:val="22"/>
          <w:szCs w:val="22"/>
          <w:lang w:val="tr-TR"/>
        </w:rPr>
        <w:t>*</w:t>
      </w:r>
      <w:r w:rsidR="00B764E9" w:rsidRPr="001D43C0">
        <w:rPr>
          <w:rFonts w:ascii="Calibri" w:hAnsi="Calibri" w:cs="Calibri"/>
          <w:b/>
          <w:bCs/>
          <w:color w:val="1F497D"/>
          <w:sz w:val="22"/>
          <w:szCs w:val="22"/>
          <w:lang w:val="tr-TR"/>
        </w:rPr>
        <w:t>DİİB SAHİBİ MÜKELLEFLERİN İHRAÇ KAYDIYLA TESLİMİNDE İADE ALINACAK KDV TUTARININ TESPİTİNE YÖNELİK AÇIKLAMA NETLEŞTİRİLDİ</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 xml:space="preserve">11 seri nolu KDV Tebliğine göre, 3065 sayılı Kanunun geçici </w:t>
      </w:r>
      <w:proofErr w:type="gramStart"/>
      <w:r w:rsidRPr="000B22D1">
        <w:rPr>
          <w:rFonts w:ascii="Calibri" w:hAnsi="Calibri" w:cs="Calibri"/>
          <w:color w:val="000000"/>
          <w:sz w:val="22"/>
          <w:szCs w:val="22"/>
          <w:lang w:val="tr-TR"/>
        </w:rPr>
        <w:t>17 nci</w:t>
      </w:r>
      <w:proofErr w:type="gramEnd"/>
      <w:r w:rsidRPr="000B22D1">
        <w:rPr>
          <w:rFonts w:ascii="Calibri" w:hAnsi="Calibri" w:cs="Calibri"/>
          <w:color w:val="000000"/>
          <w:sz w:val="22"/>
          <w:szCs w:val="22"/>
          <w:lang w:val="tr-TR"/>
        </w:rPr>
        <w:t> maddesi kapsamında teslimde bulunan DİİB sahibi mükellefin iadesini talep edeceği KDV tutarı, ihraç kaydıyla teslim bedeli ile bu malların üretimi için yurtiçi ve yurtdışından KDV ödemeksizin temin ettiği malların bedeli arasındaki farka genel vergi oranı uygulanmak suretiyle bulunacak tutarı aşamaz.</w:t>
      </w:r>
    </w:p>
    <w:p w:rsidR="00E3442C"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Örneğin DİİB sahibi mükellef Mart 2017 tarihinde 500.000 TL’lik ihraç kayıtlı teslimde bulunmuştur. Yine söz konusu malı üretmek için yurt içi ve yurt dışından KDV ödemeksizin temin ettiği malların bedeli toplamı 400.000 TL’dir.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DİİB sahibi mükellefin iade talep edeceği maksimum tutar şu şekilde hesaplanır;</w:t>
      </w:r>
    </w:p>
    <w:p w:rsidR="00E3442C"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 xml:space="preserve">500.000 – </w:t>
      </w:r>
      <w:r w:rsidR="003C5B52">
        <w:rPr>
          <w:rFonts w:ascii="Calibri" w:hAnsi="Calibri" w:cs="Calibri"/>
          <w:color w:val="000000"/>
          <w:sz w:val="22"/>
          <w:szCs w:val="22"/>
          <w:lang w:val="tr-TR"/>
        </w:rPr>
        <w:t>400.000 =    100.000 </w:t>
      </w:r>
      <w:r w:rsidRPr="000B22D1">
        <w:rPr>
          <w:rFonts w:ascii="Calibri" w:hAnsi="Calibri" w:cs="Calibri"/>
          <w:color w:val="000000"/>
          <w:sz w:val="22"/>
          <w:szCs w:val="22"/>
          <w:lang w:val="tr-TR"/>
        </w:rPr>
        <w:t>TL</w:t>
      </w:r>
    </w:p>
    <w:p w:rsidR="000B22D1" w:rsidRDefault="000B22D1" w:rsidP="000B22D1">
      <w:pPr>
        <w:shd w:val="clear" w:color="auto" w:fill="FFFFFF"/>
        <w:spacing w:before="100" w:beforeAutospacing="1" w:after="100" w:afterAutospacing="1"/>
        <w:jc w:val="both"/>
        <w:rPr>
          <w:rFonts w:ascii="Calibri" w:hAnsi="Calibri" w:cs="Calibri"/>
          <w:color w:val="000000"/>
          <w:sz w:val="22"/>
          <w:szCs w:val="22"/>
          <w:lang w:val="tr-TR"/>
        </w:rPr>
      </w:pPr>
      <w:r w:rsidRPr="000B22D1">
        <w:rPr>
          <w:rFonts w:ascii="Calibri" w:hAnsi="Calibri" w:cs="Calibri"/>
          <w:color w:val="000000"/>
          <w:sz w:val="22"/>
          <w:szCs w:val="22"/>
          <w:lang w:val="tr-TR"/>
        </w:rPr>
        <w:t xml:space="preserve">100.000 x </w:t>
      </w:r>
      <w:r w:rsidR="003C5B52">
        <w:rPr>
          <w:rFonts w:ascii="Calibri" w:hAnsi="Calibri" w:cs="Calibri"/>
          <w:color w:val="000000"/>
          <w:sz w:val="22"/>
          <w:szCs w:val="22"/>
          <w:lang w:val="tr-TR"/>
        </w:rPr>
        <w:t>0</w:t>
      </w:r>
      <w:r w:rsidRPr="000B22D1">
        <w:rPr>
          <w:rFonts w:ascii="Calibri" w:hAnsi="Calibri" w:cs="Calibri"/>
          <w:color w:val="000000"/>
          <w:sz w:val="22"/>
          <w:szCs w:val="22"/>
          <w:lang w:val="tr-TR"/>
        </w:rPr>
        <w:t>,</w:t>
      </w:r>
      <w:r w:rsidR="003C5B52">
        <w:rPr>
          <w:rFonts w:ascii="Calibri" w:hAnsi="Calibri" w:cs="Calibri"/>
          <w:color w:val="000000"/>
          <w:sz w:val="22"/>
          <w:szCs w:val="22"/>
          <w:lang w:val="tr-TR"/>
        </w:rPr>
        <w:t xml:space="preserve"> </w:t>
      </w:r>
      <w:proofErr w:type="gramStart"/>
      <w:r w:rsidRPr="000B22D1">
        <w:rPr>
          <w:rFonts w:ascii="Calibri" w:hAnsi="Calibri" w:cs="Calibri"/>
          <w:color w:val="000000"/>
          <w:sz w:val="22"/>
          <w:szCs w:val="22"/>
          <w:lang w:val="tr-TR"/>
        </w:rPr>
        <w:t>18  =</w:t>
      </w:r>
      <w:proofErr w:type="gramEnd"/>
      <w:r w:rsidRPr="000B22D1">
        <w:rPr>
          <w:rFonts w:ascii="Calibri" w:hAnsi="Calibri" w:cs="Calibri"/>
          <w:color w:val="000000"/>
          <w:sz w:val="22"/>
          <w:szCs w:val="22"/>
          <w:lang w:val="tr-TR"/>
        </w:rPr>
        <w:t xml:space="preserve">    18.000 TL</w:t>
      </w:r>
    </w:p>
    <w:p w:rsidR="009000BB" w:rsidRPr="000B22D1" w:rsidRDefault="009000BB" w:rsidP="000B22D1">
      <w:pPr>
        <w:shd w:val="clear" w:color="auto" w:fill="FFFFFF"/>
        <w:spacing w:before="100" w:beforeAutospacing="1" w:after="100" w:afterAutospacing="1"/>
        <w:jc w:val="both"/>
        <w:rPr>
          <w:rFonts w:ascii="Arial" w:hAnsi="Arial" w:cs="Arial"/>
          <w:color w:val="000000"/>
          <w:sz w:val="22"/>
          <w:szCs w:val="22"/>
          <w:lang w:val="tr-TR"/>
        </w:rPr>
      </w:pPr>
    </w:p>
    <w:p w:rsidR="000B22D1" w:rsidRPr="001D43C0" w:rsidRDefault="00E3442C" w:rsidP="000B22D1">
      <w:pPr>
        <w:shd w:val="clear" w:color="auto" w:fill="FFFFFF"/>
        <w:spacing w:before="100" w:beforeAutospacing="1" w:after="100" w:afterAutospacing="1"/>
        <w:jc w:val="both"/>
        <w:rPr>
          <w:rFonts w:ascii="Arial" w:hAnsi="Arial" w:cs="Arial"/>
          <w:color w:val="1F497D"/>
          <w:sz w:val="22"/>
          <w:szCs w:val="22"/>
          <w:lang w:val="tr-TR"/>
        </w:rPr>
      </w:pPr>
      <w:r w:rsidRPr="001D43C0">
        <w:rPr>
          <w:rFonts w:ascii="Calibri" w:hAnsi="Calibri" w:cs="Calibri"/>
          <w:b/>
          <w:bCs/>
          <w:color w:val="1F497D"/>
          <w:sz w:val="22"/>
          <w:szCs w:val="22"/>
          <w:lang w:val="tr-TR"/>
        </w:rPr>
        <w:lastRenderedPageBreak/>
        <w:t>*</w:t>
      </w:r>
      <w:r w:rsidR="00B764E9" w:rsidRPr="001D43C0">
        <w:rPr>
          <w:rFonts w:ascii="Calibri" w:hAnsi="Calibri" w:cs="Calibri"/>
          <w:b/>
          <w:bCs/>
          <w:color w:val="1F497D"/>
          <w:sz w:val="22"/>
          <w:szCs w:val="22"/>
          <w:lang w:val="tr-TR"/>
        </w:rPr>
        <w:t>SERBEST BÖLGELERE YÖNELİK İHRAÇ AMAÇLI YÜK TAŞIMA İŞLEMLERİ KDV’DEN İSTİSNA EDİLMİŞTİR.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3065 sayılı Kanunun (17/4-ı) maddesine göre, serbest bölgelerde verilen hizmetler ile serbest bölgelere veya bu bölgelerden yapılan ihraç amaçlı yük taşıma işleri KDV’den müstesnadır.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Söz konusu istisnanın kapsamına, yalnızca serbest bölgede ifa edilen hizmetler ile serbest bölgelere veya bu bölgelerden yapılan ihraç amaçlı yük taşıma işleri girmektedir. İhraç amaçlı yük taşıma işleri dışında, yurtiçinden serbest bölgeye verilen hizmetler ile serbest bölgeden yurtiçine yönelik olarak verilen hizmetler KDV’ye tabidir.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Buna göre, serbest bölgeden bir limana veya bir gümrük çıkış kapısına ihraç malının taşınması işi KDV’den istisnadır. Serbest bölgede üretilecek mamulün üretiminde kullanılacak malların yurtiçinden serbest bölgeye, serbest bölgeden bir başka serbest bölgeye taşınması da istisna kapsamında değerlendirilecektir. Diğer taraftan serbest bölgeden yurtiçine yapılacak taşıma işleri ihraç amaçlı yük taşıma işi kapsamında değerlendirilmeyeceğinden KDV’ye tabi olacaktır.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b/>
          <w:bCs/>
          <w:color w:val="000000"/>
          <w:sz w:val="22"/>
          <w:szCs w:val="22"/>
          <w:lang w:val="tr-TR"/>
        </w:rPr>
        <w:t>Örnek 1</w:t>
      </w:r>
      <w:r w:rsidRPr="000B22D1">
        <w:rPr>
          <w:rFonts w:ascii="Calibri" w:hAnsi="Calibri" w:cs="Calibri"/>
          <w:color w:val="000000"/>
          <w:sz w:val="22"/>
          <w:szCs w:val="22"/>
          <w:lang w:val="tr-TR"/>
        </w:rPr>
        <w:t>: Serbest bölgede faaliyet gösteren (A) firmasına serbest bölgeye gelinerek makine bakım-onarım hizmeti verilmesi 3065 sayılı Kanunun (17/4-ı) maddesi kapsamında KDV’den istisna iken, (A) firmasının serbest bölge dışından araç kiralaması KDV’ye tabi bulunmaktadır.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b/>
          <w:bCs/>
          <w:color w:val="000000"/>
          <w:sz w:val="22"/>
          <w:szCs w:val="22"/>
          <w:lang w:val="tr-TR"/>
        </w:rPr>
        <w:t>Örnek 2:</w:t>
      </w:r>
      <w:r w:rsidRPr="000B22D1">
        <w:rPr>
          <w:rFonts w:ascii="Calibri" w:hAnsi="Calibri" w:cs="Calibri"/>
          <w:color w:val="000000"/>
          <w:sz w:val="22"/>
          <w:szCs w:val="22"/>
          <w:lang w:val="tr-TR"/>
        </w:rPr>
        <w:t> Serbest bölgede faaliyet gösteren (A) A.Ş., serbest bölgede üreteceği mallara ilişkin yurtiçinden satın aldığı hammaddeleri (B) Nakliyat Ltd. Şti.’ne taşıttırmıştır. (A) A.Ş. bu hammaddeleri kullanarak ürettiği malların bir kısmını ihraç etmiş, ihraç edilen malların limana kadar taşınması işini de yine (B) Nakliyat Ltd. Şti.’ne yaptırmıştır. Ürettiği malların kalan kısmını da yurtiçine satmış ve söz konusu malları (D) Nakliyat A.Ş.’ne taşıttırmıştır. Bu durumda, (B) Nakliyat Ltd. Şti. tarafından yapılan taşıma işleri KDV’den istisna olacak, (D) Nakliyat A.Ş. tarafından yapılan taşıma işi ise ihraç amaçlı yük taşıma işi olmadığından KDV’ye tabi olacaktır.</w:t>
      </w:r>
    </w:p>
    <w:p w:rsidR="000B22D1" w:rsidRPr="001D43C0" w:rsidRDefault="00E3442C" w:rsidP="000B22D1">
      <w:pPr>
        <w:shd w:val="clear" w:color="auto" w:fill="FFFFFF"/>
        <w:spacing w:before="100" w:beforeAutospacing="1" w:after="100" w:afterAutospacing="1"/>
        <w:jc w:val="both"/>
        <w:rPr>
          <w:rFonts w:ascii="Arial" w:hAnsi="Arial" w:cs="Arial"/>
          <w:color w:val="1F497D"/>
          <w:sz w:val="22"/>
          <w:szCs w:val="22"/>
          <w:lang w:val="tr-TR"/>
        </w:rPr>
      </w:pPr>
      <w:r w:rsidRPr="001D43C0">
        <w:rPr>
          <w:rFonts w:ascii="Calibri" w:hAnsi="Calibri" w:cs="Calibri"/>
          <w:b/>
          <w:bCs/>
          <w:color w:val="1F497D"/>
          <w:sz w:val="22"/>
          <w:szCs w:val="22"/>
          <w:lang w:val="tr-TR"/>
        </w:rPr>
        <w:t>*</w:t>
      </w:r>
      <w:r w:rsidR="00B764E9" w:rsidRPr="001D43C0">
        <w:rPr>
          <w:rFonts w:ascii="Calibri" w:hAnsi="Calibri" w:cs="Calibri"/>
          <w:b/>
          <w:bCs/>
          <w:color w:val="1F497D"/>
          <w:sz w:val="22"/>
          <w:szCs w:val="22"/>
          <w:lang w:val="tr-TR"/>
        </w:rPr>
        <w:t>KONUT TESLİMİNDEN ÖNCE FATURA DÜZENLENMESİ HALİNDE FATURANIN DÜZENLENDİĞİ TARİHTEKİ KDV ORANI ESAS ALINACAKTIR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Tebliğe göre konut tesliminden önce fatura düzenlenmesi halinde, faturada gösterilen miktarla sınırlı olmak üzere fatura veya benzeri belgelerin düzenlenmesi anında vergiyi doğuran olay meydana geleceğinden bu faturada gösterilen KDV’nin beyan edilip ödenmesi gerekmektedir.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Konutun fiilen teslim edildiği tarih ile faturanın düzenlendiği tarihte konuta ilişkin geçerli olan KDV oranlarının farklı olması durumunda, faturanın düzenlendiği tarihte geçerli olan KDV oranı esas alınacaktır.</w:t>
      </w:r>
    </w:p>
    <w:p w:rsidR="00E3442C" w:rsidRPr="00E3442C" w:rsidRDefault="000B22D1" w:rsidP="000B22D1">
      <w:pPr>
        <w:shd w:val="clear" w:color="auto" w:fill="FFFFFF"/>
        <w:spacing w:before="100" w:beforeAutospacing="1" w:after="100" w:afterAutospacing="1"/>
        <w:jc w:val="both"/>
        <w:rPr>
          <w:rFonts w:ascii="Calibri" w:hAnsi="Calibri" w:cs="Calibri"/>
          <w:color w:val="000000"/>
          <w:sz w:val="22"/>
          <w:szCs w:val="22"/>
          <w:lang w:val="tr-TR"/>
        </w:rPr>
      </w:pPr>
      <w:r w:rsidRPr="000B22D1">
        <w:rPr>
          <w:rFonts w:ascii="Calibri" w:hAnsi="Calibri" w:cs="Calibri"/>
          <w:color w:val="000000"/>
          <w:sz w:val="22"/>
          <w:szCs w:val="22"/>
          <w:lang w:val="tr-TR"/>
        </w:rPr>
        <w:t>Dolayısıyla faturanın düzenlendiği tarihte geçerli olan oran esas alınarak hesaplanan KDV’de, konutun fiilen teslim edildiği tarihte geçerli olan KDV oranına göre herhangi bir düzeltme yapılmayacaktır.</w:t>
      </w:r>
    </w:p>
    <w:p w:rsidR="000B22D1" w:rsidRPr="001D43C0" w:rsidRDefault="00E3442C" w:rsidP="000B22D1">
      <w:pPr>
        <w:shd w:val="clear" w:color="auto" w:fill="FFFFFF"/>
        <w:spacing w:before="100" w:beforeAutospacing="1" w:after="100" w:afterAutospacing="1"/>
        <w:jc w:val="both"/>
        <w:rPr>
          <w:rFonts w:ascii="Arial" w:hAnsi="Arial" w:cs="Arial"/>
          <w:color w:val="1F497D"/>
          <w:sz w:val="22"/>
          <w:szCs w:val="22"/>
          <w:lang w:val="tr-TR"/>
        </w:rPr>
      </w:pPr>
      <w:r w:rsidRPr="001D43C0">
        <w:rPr>
          <w:rFonts w:ascii="Calibri" w:hAnsi="Calibri" w:cs="Calibri"/>
          <w:b/>
          <w:bCs/>
          <w:color w:val="1F497D"/>
          <w:sz w:val="22"/>
          <w:szCs w:val="22"/>
          <w:lang w:val="tr-TR"/>
        </w:rPr>
        <w:t xml:space="preserve"> *İNDİRİMLİ ORANA TABİ KONUT </w:t>
      </w:r>
      <w:proofErr w:type="gramStart"/>
      <w:r w:rsidRPr="001D43C0">
        <w:rPr>
          <w:rFonts w:ascii="Calibri" w:hAnsi="Calibri" w:cs="Calibri"/>
          <w:b/>
          <w:bCs/>
          <w:color w:val="1F497D"/>
          <w:sz w:val="22"/>
          <w:szCs w:val="22"/>
          <w:lang w:val="tr-TR"/>
        </w:rPr>
        <w:t>TESLİMLERİNDE  KDV</w:t>
      </w:r>
      <w:proofErr w:type="gramEnd"/>
      <w:r w:rsidRPr="001D43C0">
        <w:rPr>
          <w:rFonts w:ascii="Calibri" w:hAnsi="Calibri" w:cs="Calibri"/>
          <w:b/>
          <w:bCs/>
          <w:color w:val="1F497D"/>
          <w:sz w:val="22"/>
          <w:szCs w:val="22"/>
          <w:lang w:val="tr-TR"/>
        </w:rPr>
        <w:t xml:space="preserve"> İADESİ TUTARININ HESAPLANMASINDA DEĞİŞİKLİĞE GİDİLDİ</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Tebliğe göre perde ve avize tesliminde genel oran üzerinden KDV hesaplanacaktır. Bir başka deyişle perde ve avize için ayrı bir fatura düzenlenecektir.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Daha önce KDV iadesine dahil edilemeyen bazı ürünlerin KDV’si bundan böyle iade hesabına dahil edilebilecektir. Tebliğ ile birlikte 150 m²’nin altındaki konutun inşasında kullanılan</w:t>
      </w:r>
      <w:r w:rsidRPr="00E3442C">
        <w:rPr>
          <w:rFonts w:ascii="Calibri" w:hAnsi="Calibri" w:cs="Calibri"/>
          <w:color w:val="000000"/>
          <w:sz w:val="22"/>
          <w:szCs w:val="22"/>
          <w:lang w:val="tr-TR"/>
        </w:rPr>
        <w:t> </w:t>
      </w:r>
      <w:r w:rsidRPr="000B22D1">
        <w:rPr>
          <w:rFonts w:ascii="Calibri" w:hAnsi="Calibri" w:cs="Calibri"/>
          <w:b/>
          <w:bCs/>
          <w:color w:val="000000"/>
          <w:sz w:val="22"/>
          <w:szCs w:val="22"/>
          <w:lang w:val="tr-TR"/>
        </w:rPr>
        <w:t>kombi, cam balkon, duş teknesi, duşakabin, küvet, mutfak dolabı, evye, batarya, duş başlığı, panel radyatör</w:t>
      </w:r>
      <w:r w:rsidRPr="00E3442C">
        <w:rPr>
          <w:rFonts w:ascii="Calibri" w:hAnsi="Calibri" w:cs="Calibri"/>
          <w:color w:val="000000"/>
          <w:sz w:val="22"/>
          <w:szCs w:val="22"/>
          <w:lang w:val="tr-TR"/>
        </w:rPr>
        <w:t> </w:t>
      </w:r>
      <w:r w:rsidRPr="000B22D1">
        <w:rPr>
          <w:rFonts w:ascii="Calibri" w:hAnsi="Calibri" w:cs="Calibri"/>
          <w:color w:val="000000"/>
          <w:sz w:val="22"/>
          <w:szCs w:val="22"/>
          <w:lang w:val="tr-TR"/>
        </w:rPr>
        <w:t xml:space="preserve">gibi eşyalara ilişkin yüklenilen KDV iade </w:t>
      </w:r>
      <w:r w:rsidR="00782F81" w:rsidRPr="00E3442C">
        <w:rPr>
          <w:rFonts w:ascii="Calibri" w:hAnsi="Calibri" w:cs="Calibri"/>
          <w:color w:val="000000"/>
          <w:sz w:val="22"/>
          <w:szCs w:val="22"/>
          <w:lang w:val="tr-TR"/>
        </w:rPr>
        <w:t>hesabına dahil edilebilecektir.</w:t>
      </w:r>
    </w:p>
    <w:p w:rsidR="000B22D1" w:rsidRPr="001D43C0" w:rsidRDefault="00E3442C" w:rsidP="000B22D1">
      <w:pPr>
        <w:shd w:val="clear" w:color="auto" w:fill="FFFFFF"/>
        <w:spacing w:before="100" w:beforeAutospacing="1" w:after="100" w:afterAutospacing="1"/>
        <w:jc w:val="both"/>
        <w:rPr>
          <w:rFonts w:ascii="Arial" w:hAnsi="Arial" w:cs="Arial"/>
          <w:color w:val="1F497D"/>
          <w:sz w:val="22"/>
          <w:szCs w:val="22"/>
          <w:lang w:val="tr-TR"/>
        </w:rPr>
      </w:pPr>
      <w:r w:rsidRPr="001D43C0">
        <w:rPr>
          <w:rFonts w:ascii="Calibri" w:hAnsi="Calibri" w:cs="Calibri"/>
          <w:b/>
          <w:bCs/>
          <w:color w:val="1F497D"/>
          <w:sz w:val="22"/>
          <w:szCs w:val="22"/>
          <w:lang w:val="tr-TR"/>
        </w:rPr>
        <w:lastRenderedPageBreak/>
        <w:t>*İNDİRİMLİ ORANA TABİ İŞLEMLERDEN DOĞAN MAHSUBEN İADE TALEPLERİ YILI İÇİNDE YMM RAPORU İLE YERİNE GETİRİLEBİLECEKTİR.</w:t>
      </w:r>
    </w:p>
    <w:p w:rsidR="000B22D1" w:rsidRPr="000B22D1" w:rsidRDefault="00E3442C" w:rsidP="000B22D1">
      <w:pPr>
        <w:shd w:val="clear" w:color="auto" w:fill="FFFFFF"/>
        <w:spacing w:before="100" w:beforeAutospacing="1" w:after="100" w:afterAutospacing="1"/>
        <w:jc w:val="both"/>
        <w:rPr>
          <w:rFonts w:ascii="Arial" w:hAnsi="Arial" w:cs="Arial"/>
          <w:color w:val="000000"/>
          <w:sz w:val="22"/>
          <w:szCs w:val="22"/>
          <w:lang w:val="tr-TR"/>
        </w:rPr>
      </w:pPr>
      <w:r w:rsidRPr="001D43C0">
        <w:rPr>
          <w:rFonts w:ascii="Calibri" w:hAnsi="Calibri" w:cs="Calibri"/>
          <w:b/>
          <w:bCs/>
          <w:color w:val="1F497D"/>
          <w:sz w:val="22"/>
          <w:szCs w:val="22"/>
          <w:lang w:val="tr-TR"/>
        </w:rPr>
        <w:t>*KDV İADESİNİN MAHSUP EDİLEBİLECEĞİ BORÇLAR GENİŞLETİLMİŞTİR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Tebliğe göre KDV iadelerinde mahsubu talep edilecek borçlara doğalgaz borçlarının yanında organize sanayi bölgelerinden temin edilen elektrik, su, doğalgaz, internet hizmetleri, altyapı katılım payları ve aidatlara ilişkin borçlar da eklenmiştir.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Aynı şekilde indirimli orana tabi işlemlerden doğan KDV iade alacaklarının mükelleflerin organize sanayi bölgelerinden temin ettikleri elektrik, su, doğalgaz, internet hizmetleri, altyapı katılım payları ve aidatlara ilişkin borçlarına mahsubu mümkün hale getirilmiştir.</w:t>
      </w:r>
    </w:p>
    <w:p w:rsidR="000B22D1" w:rsidRPr="000B22D1" w:rsidRDefault="00E3442C" w:rsidP="000B22D1">
      <w:pPr>
        <w:shd w:val="clear" w:color="auto" w:fill="FFFFFF"/>
        <w:spacing w:before="100" w:beforeAutospacing="1" w:after="100" w:afterAutospacing="1"/>
        <w:jc w:val="both"/>
        <w:rPr>
          <w:rFonts w:ascii="Arial" w:hAnsi="Arial" w:cs="Arial"/>
          <w:color w:val="000000"/>
          <w:sz w:val="22"/>
          <w:szCs w:val="22"/>
          <w:lang w:val="tr-TR"/>
        </w:rPr>
      </w:pPr>
      <w:r w:rsidRPr="001D43C0">
        <w:rPr>
          <w:rFonts w:ascii="Calibri" w:hAnsi="Calibri" w:cs="Calibri"/>
          <w:b/>
          <w:bCs/>
          <w:color w:val="1F497D"/>
          <w:sz w:val="22"/>
          <w:szCs w:val="22"/>
          <w:lang w:val="tr-TR"/>
        </w:rPr>
        <w:t>*İNDİRİMLİ ORANA TABİ İŞLEMLER BİRLİKTE DİĞER İADE HAKKI DOĞURAN İŞLEMLERİN BULUNMASI DURUMUNDA KDV İADESİ</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Aynı işlem dolayısıyla, tevkifat ve indirimli oran uygulamaları nedeniyle KDV iade alacağı doğmuşsa, öncelikle tevkifattan doğan KDV alacağı iade edilir.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color w:val="000000"/>
          <w:sz w:val="22"/>
          <w:szCs w:val="22"/>
          <w:lang w:val="tr-TR"/>
        </w:rPr>
        <w:t>Diğer taraftan indirimli orana tabi işlemlerden kaynaklanan iade tutarının hesaplanmasına ilişkin tablonun “Hesaplanan KDV” sütununa, işlem bedeli üzerinden hesaplanan KDV’nin tamamı (tevkif edilen tutar dahil) yazılır.</w:t>
      </w:r>
    </w:p>
    <w:p w:rsidR="000B22D1" w:rsidRPr="000B22D1" w:rsidRDefault="000B22D1" w:rsidP="000B22D1">
      <w:pPr>
        <w:shd w:val="clear" w:color="auto" w:fill="FFFFFF"/>
        <w:spacing w:before="100" w:beforeAutospacing="1" w:after="100" w:afterAutospacing="1"/>
        <w:jc w:val="both"/>
        <w:rPr>
          <w:rFonts w:ascii="Arial" w:hAnsi="Arial" w:cs="Arial"/>
          <w:color w:val="000000"/>
          <w:sz w:val="22"/>
          <w:szCs w:val="22"/>
          <w:lang w:val="tr-TR"/>
        </w:rPr>
      </w:pPr>
      <w:r w:rsidRPr="000B22D1">
        <w:rPr>
          <w:rFonts w:ascii="Calibri" w:hAnsi="Calibri" w:cs="Calibri"/>
          <w:b/>
          <w:bCs/>
          <w:color w:val="000000"/>
          <w:sz w:val="22"/>
          <w:szCs w:val="22"/>
          <w:lang w:val="tr-TR"/>
        </w:rPr>
        <w:t>Örnek</w:t>
      </w:r>
      <w:r w:rsidRPr="000B22D1">
        <w:rPr>
          <w:rFonts w:ascii="Calibri" w:hAnsi="Calibri" w:cs="Calibri"/>
          <w:color w:val="000000"/>
          <w:sz w:val="22"/>
          <w:szCs w:val="22"/>
          <w:lang w:val="tr-TR"/>
        </w:rPr>
        <w:t>: (A) firması, dokumacı (B) firmasına 100.000 TL’lik tiftik teslim etmiştir. İndirimli orana tabi (%8) bu teslimde hesaplanan KDV (100.000x0,08=) 8.000 TL olup söz konusu teslim aynı zamanda (9/10) oranında tevkifata tabidir. (A) firmasının hem tevkifata tabi hem de indirimli orana tabi bu işleminde, tevkifata tabi tutulan (8.000x0,90=) 7.200 TL KDV’nin tevkifata ilişkin usul ve esaslar çerçevesinde iadesi talep edilecektir. (A) firmasının indirimli orana tabi işlemler nedeniyle iade talep etmesi durumunda ise, hesaplama tablosunun hesaplanan KDV sütununa, hesaplanan KDV’nin kısmi tevkifat uygulanmadan önceki tutarı olan 8.000 TL yazılacaktır</w:t>
      </w:r>
    </w:p>
    <w:p w:rsidR="000B22D1" w:rsidRPr="001D43C0" w:rsidRDefault="00E3442C" w:rsidP="000B22D1">
      <w:pPr>
        <w:shd w:val="clear" w:color="auto" w:fill="FFFFFF"/>
        <w:spacing w:before="100" w:beforeAutospacing="1" w:after="100" w:afterAutospacing="1"/>
        <w:jc w:val="both"/>
        <w:rPr>
          <w:rFonts w:ascii="Arial" w:hAnsi="Arial" w:cs="Arial"/>
          <w:color w:val="1F497D"/>
          <w:sz w:val="22"/>
          <w:szCs w:val="22"/>
          <w:lang w:val="tr-TR"/>
        </w:rPr>
      </w:pPr>
      <w:r w:rsidRPr="001D43C0">
        <w:rPr>
          <w:rFonts w:ascii="Calibri" w:hAnsi="Calibri" w:cs="Calibri"/>
          <w:b/>
          <w:bCs/>
          <w:color w:val="1F497D"/>
          <w:sz w:val="22"/>
          <w:szCs w:val="22"/>
          <w:lang w:val="tr-TR"/>
        </w:rPr>
        <w:t>*VERGİ İNCELEME RAPORUNA GÖRE GERÇEKLEŞEN MAHSUBEN İADE TALEPLERİ</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İndirimli orana tabi işlemlerden doğan iade alacağının, vergi inceleme raporuna göre KDV Genel Uygulama Tebliğinin (III/B-3.2.2.) bölümünde belirtilen borçlara mahsubunun talep edilmesi halinde, mahsup işlemi vergi inceleme raporu dışında kalan diğer belgelerin tamamlanmış olması şartıyla standart iade talep dilekçesinin vergi dairesine verildiği tarih itibarıyla teminat aranmadan yapılır.</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Vergi inceleme raporunda iadeye engel bir durumun tespit edilmemiş olması kaydıyla mahsuben iade talep edilen borcun vade tarihinden vergi inceleme raporunun vergi dairesi kayıtlarına intikal ettiği tarihe kadar geçen süre için gecikme zammı hesaplanmaz.</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w:t>
      </w:r>
    </w:p>
    <w:p w:rsidR="000B22D1" w:rsidRPr="001D43C0" w:rsidRDefault="00E3442C" w:rsidP="000B22D1">
      <w:pPr>
        <w:shd w:val="clear" w:color="auto" w:fill="FFFFFF"/>
        <w:jc w:val="both"/>
        <w:rPr>
          <w:rFonts w:ascii="Arial" w:hAnsi="Arial" w:cs="Arial"/>
          <w:color w:val="1F497D"/>
          <w:sz w:val="22"/>
          <w:szCs w:val="22"/>
          <w:lang w:val="tr-TR"/>
        </w:rPr>
      </w:pPr>
      <w:r w:rsidRPr="001D43C0">
        <w:rPr>
          <w:rFonts w:ascii="Calibri" w:hAnsi="Calibri" w:cs="Calibri"/>
          <w:b/>
          <w:bCs/>
          <w:color w:val="1F497D"/>
          <w:sz w:val="22"/>
          <w:szCs w:val="22"/>
          <w:lang w:val="tr-TR"/>
        </w:rPr>
        <w:t>*İNDİRİMLİ ORANA TABİ İŞLEMLERDE KULLANILAN TABLODA İBARE DEĞİŞİKLİĞİ YAPILMIŞTIR</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Buna göre, Tabloların (Tablo 1, Tablo 2 ve Tablo 3) altıncı sütunlarında yer alan “ÖNCEKİ DÖNEM SONU İADE EDİLEBİLİR KDV TUTARI” ibaresi “ÖNCEKİ DÖNEM SONU İADEYE ESAS KDV TUTARI” olarak değiştirilmiştir.</w:t>
      </w:r>
    </w:p>
    <w:p w:rsidR="00E3442C" w:rsidRDefault="000B22D1" w:rsidP="00E3442C">
      <w:pPr>
        <w:shd w:val="clear" w:color="auto" w:fill="FFFFFF"/>
        <w:jc w:val="both"/>
        <w:rPr>
          <w:rFonts w:ascii="Calibri" w:hAnsi="Calibri" w:cs="Calibri"/>
          <w:color w:val="000000"/>
          <w:sz w:val="22"/>
          <w:szCs w:val="22"/>
          <w:lang w:val="tr-TR"/>
        </w:rPr>
      </w:pPr>
      <w:r w:rsidRPr="000B22D1">
        <w:rPr>
          <w:rFonts w:ascii="Calibri" w:hAnsi="Calibri" w:cs="Calibri"/>
          <w:color w:val="000000"/>
          <w:sz w:val="22"/>
          <w:szCs w:val="22"/>
          <w:lang w:val="tr-TR"/>
        </w:rPr>
        <w:t> </w:t>
      </w:r>
    </w:p>
    <w:p w:rsidR="00782F81" w:rsidRDefault="00782F81" w:rsidP="00E3442C">
      <w:pPr>
        <w:shd w:val="clear" w:color="auto" w:fill="FFFFFF"/>
        <w:jc w:val="both"/>
        <w:rPr>
          <w:rFonts w:ascii="Calibri" w:hAnsi="Calibri" w:cs="Calibri"/>
          <w:color w:val="000000"/>
          <w:sz w:val="22"/>
          <w:szCs w:val="22"/>
          <w:lang w:val="tr-TR"/>
        </w:rPr>
      </w:pPr>
    </w:p>
    <w:p w:rsidR="00782F81" w:rsidRDefault="00782F81" w:rsidP="00E3442C">
      <w:pPr>
        <w:shd w:val="clear" w:color="auto" w:fill="FFFFFF"/>
        <w:jc w:val="both"/>
        <w:rPr>
          <w:rFonts w:ascii="Calibri" w:hAnsi="Calibri" w:cs="Calibri"/>
          <w:color w:val="000000"/>
          <w:sz w:val="22"/>
          <w:szCs w:val="22"/>
          <w:lang w:val="tr-TR"/>
        </w:rPr>
      </w:pPr>
    </w:p>
    <w:p w:rsidR="00782F81" w:rsidRPr="00E3442C" w:rsidRDefault="00782F81" w:rsidP="00E3442C">
      <w:pPr>
        <w:shd w:val="clear" w:color="auto" w:fill="FFFFFF"/>
        <w:jc w:val="both"/>
        <w:rPr>
          <w:rFonts w:ascii="Arial" w:hAnsi="Arial" w:cs="Arial"/>
          <w:color w:val="000000"/>
          <w:sz w:val="22"/>
          <w:szCs w:val="22"/>
          <w:lang w:val="tr-TR"/>
        </w:rPr>
      </w:pPr>
    </w:p>
    <w:p w:rsidR="000B22D1" w:rsidRDefault="00E3442C" w:rsidP="00E3442C">
      <w:pPr>
        <w:shd w:val="clear" w:color="auto" w:fill="FFFFFF"/>
        <w:jc w:val="both"/>
        <w:rPr>
          <w:rFonts w:ascii="Calibri" w:hAnsi="Calibri" w:cs="Calibri"/>
          <w:b/>
          <w:bCs/>
          <w:color w:val="1F497D"/>
          <w:sz w:val="22"/>
          <w:szCs w:val="22"/>
          <w:lang w:val="tr-TR"/>
        </w:rPr>
      </w:pPr>
      <w:r w:rsidRPr="001D43C0">
        <w:rPr>
          <w:rFonts w:ascii="Calibri" w:hAnsi="Calibri" w:cs="Calibri"/>
          <w:b/>
          <w:bCs/>
          <w:color w:val="1F497D"/>
          <w:sz w:val="22"/>
          <w:szCs w:val="22"/>
          <w:lang w:val="tr-TR"/>
        </w:rPr>
        <w:lastRenderedPageBreak/>
        <w:t>*</w:t>
      </w:r>
      <w:r w:rsidR="000B22D1" w:rsidRPr="001D43C0">
        <w:rPr>
          <w:rFonts w:ascii="Calibri" w:hAnsi="Calibri" w:cs="Calibri"/>
          <w:b/>
          <w:bCs/>
          <w:color w:val="1F497D"/>
          <w:sz w:val="22"/>
          <w:szCs w:val="22"/>
          <w:lang w:val="tr-TR"/>
        </w:rPr>
        <w:t xml:space="preserve"> KDV İndiriminde Mükelleflere Yeni Haklar Getirilmiştir</w:t>
      </w:r>
    </w:p>
    <w:p w:rsidR="00782F81" w:rsidRPr="000B22D1" w:rsidRDefault="00782F81" w:rsidP="00E3442C">
      <w:pPr>
        <w:shd w:val="clear" w:color="auto" w:fill="FFFFFF"/>
        <w:jc w:val="both"/>
        <w:rPr>
          <w:rFonts w:ascii="Arial" w:hAnsi="Arial" w:cs="Arial"/>
          <w:color w:val="000000"/>
          <w:sz w:val="22"/>
          <w:szCs w:val="22"/>
          <w:lang w:val="tr-TR"/>
        </w:rPr>
      </w:pP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Tebliğe göre, düzenlenen faturanın alıcı tarafından dava konusu yapılması nedeniyle ilgili takvim yılında indirim konusu yapılamayan KDV, davanın sonuçlandığı yıl içinde alıcı tarafından kanuni defterlere kaydedilmesi şartıyla indirim konusu yapılabilecektir.</w:t>
      </w:r>
    </w:p>
    <w:p w:rsidR="00E3442C" w:rsidRPr="00E3442C"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w:t>
      </w:r>
    </w:p>
    <w:p w:rsidR="000B22D1" w:rsidRPr="000B22D1" w:rsidRDefault="00E3442C" w:rsidP="000B22D1">
      <w:pPr>
        <w:shd w:val="clear" w:color="auto" w:fill="FFFFFF"/>
        <w:jc w:val="both"/>
        <w:rPr>
          <w:rFonts w:ascii="Arial" w:hAnsi="Arial" w:cs="Arial"/>
          <w:color w:val="000000"/>
          <w:sz w:val="22"/>
          <w:szCs w:val="22"/>
          <w:lang w:val="tr-TR"/>
        </w:rPr>
      </w:pPr>
      <w:r w:rsidRPr="001D43C0">
        <w:rPr>
          <w:rFonts w:ascii="Calibri" w:hAnsi="Calibri" w:cs="Calibri"/>
          <w:b/>
          <w:bCs/>
          <w:color w:val="1F497D"/>
          <w:sz w:val="22"/>
          <w:szCs w:val="22"/>
          <w:lang w:val="tr-TR"/>
        </w:rPr>
        <w:t xml:space="preserve"> *(2) NOLU KDV BEYANNAMESİ İLE KDV ÖDEMESİNİN YAPILMAMASI VEYA EKSİK YAPILMASI HALİNDE TARH EDİLEN KDV İNDİRİM KONUSU YAPILABİLECEKTİR</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Sorumlu sıfatıyla KDV beyanının hiç yapılmadığının veya eksik yapıldığının tespiti üzerine veya mükellefin kanuni süresinden sonra sorumlu sıfatıyla verdiği beyanname üzerine bu vergilerin tarh edilmesi halinde, tarh edilen KDV’nin vergi dairesine ödenmesi ve</w:t>
      </w:r>
      <w:r w:rsidRPr="00E3442C">
        <w:rPr>
          <w:rFonts w:ascii="Calibri" w:hAnsi="Calibri" w:cs="Calibri"/>
          <w:color w:val="000000"/>
          <w:sz w:val="22"/>
          <w:szCs w:val="22"/>
          <w:lang w:val="tr-TR"/>
        </w:rPr>
        <w:t> </w:t>
      </w:r>
      <w:r w:rsidRPr="000B22D1">
        <w:rPr>
          <w:rFonts w:ascii="Calibri" w:hAnsi="Calibri" w:cs="Calibri"/>
          <w:b/>
          <w:bCs/>
          <w:color w:val="000000"/>
          <w:sz w:val="22"/>
          <w:szCs w:val="22"/>
          <w:u w:val="single"/>
          <w:lang w:val="tr-TR"/>
        </w:rPr>
        <w:t>ödemenin gerçekleştiği takvim yılı aşılmaması</w:t>
      </w:r>
      <w:r w:rsidRPr="00E3442C">
        <w:rPr>
          <w:rFonts w:ascii="Calibri" w:hAnsi="Calibri" w:cs="Calibri"/>
          <w:color w:val="000000"/>
          <w:sz w:val="22"/>
          <w:szCs w:val="22"/>
          <w:lang w:val="tr-TR"/>
        </w:rPr>
        <w:t> </w:t>
      </w:r>
      <w:r w:rsidRPr="000B22D1">
        <w:rPr>
          <w:rFonts w:ascii="Calibri" w:hAnsi="Calibri" w:cs="Calibri"/>
          <w:color w:val="000000"/>
          <w:sz w:val="22"/>
          <w:szCs w:val="22"/>
          <w:lang w:val="tr-TR"/>
        </w:rPr>
        <w:t>şartıyla, ödenen KDV’nin indirim konusu yapılması mümkündür.</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Bununla beraber tebliğe göre KDV’ye tabi işlemi yapan satıcı tarafından zamanında düzenlenmeyip, alıcı tarafından en geç fatura düzenleme süresinin son gününü takip eden vergilendirme dönemi içinde noterden ihtarname gönderilmesi üzerine satıcı tarafından düzenlenen faturada gösterilen KDV, alıcı tarafından faturanın düzenlendiği takvim yılı içinde kanuni defterlere kaydedilmek şartıyla indirim konusu yapılabilir.</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w:t>
      </w:r>
    </w:p>
    <w:p w:rsidR="000B22D1" w:rsidRPr="001D43C0" w:rsidRDefault="00E3442C" w:rsidP="000B22D1">
      <w:pPr>
        <w:shd w:val="clear" w:color="auto" w:fill="FFFFFF"/>
        <w:jc w:val="both"/>
        <w:rPr>
          <w:rFonts w:ascii="Arial" w:hAnsi="Arial" w:cs="Arial"/>
          <w:color w:val="1F497D"/>
          <w:sz w:val="22"/>
          <w:szCs w:val="22"/>
          <w:lang w:val="tr-TR"/>
        </w:rPr>
      </w:pPr>
      <w:r w:rsidRPr="001D43C0">
        <w:rPr>
          <w:rFonts w:ascii="Calibri" w:hAnsi="Calibri" w:cs="Calibri"/>
          <w:b/>
          <w:bCs/>
          <w:color w:val="1F497D"/>
          <w:sz w:val="22"/>
          <w:szCs w:val="22"/>
          <w:lang w:val="tr-TR"/>
        </w:rPr>
        <w:t>*TEMİNAT KARŞILIĞI ALINAN KDV İADELERİNE İLİŞKİN YMM RAPORUNUN İBRA</w:t>
      </w:r>
      <w:r w:rsidR="00CD1320">
        <w:rPr>
          <w:rFonts w:ascii="Calibri" w:hAnsi="Calibri" w:cs="Calibri"/>
          <w:b/>
          <w:bCs/>
          <w:color w:val="1F497D"/>
          <w:sz w:val="22"/>
          <w:szCs w:val="22"/>
          <w:lang w:val="tr-TR"/>
        </w:rPr>
        <w:t>Z</w:t>
      </w:r>
      <w:r w:rsidRPr="001D43C0">
        <w:rPr>
          <w:rFonts w:ascii="Calibri" w:hAnsi="Calibri" w:cs="Calibri"/>
          <w:b/>
          <w:bCs/>
          <w:color w:val="1F497D"/>
          <w:sz w:val="22"/>
          <w:szCs w:val="22"/>
          <w:lang w:val="tr-TR"/>
        </w:rPr>
        <w:t xml:space="preserve"> SÜRESİ NETLEŞTİRİLMİŞTİR</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Buna göre, YMM raporu ile iade talebinde bulunan mükelleflerin teminat karşılığı aldıkları iadeye ilişkin olarak;</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İadenin yapıldığı tarihten itibaren</w:t>
      </w:r>
      <w:r w:rsidRPr="00E3442C">
        <w:rPr>
          <w:rFonts w:ascii="Calibri" w:hAnsi="Calibri" w:cs="Calibri"/>
          <w:color w:val="000000"/>
          <w:sz w:val="22"/>
          <w:szCs w:val="22"/>
          <w:lang w:val="tr-TR"/>
        </w:rPr>
        <w:t> </w:t>
      </w:r>
      <w:r w:rsidRPr="000B22D1">
        <w:rPr>
          <w:rFonts w:ascii="Calibri" w:hAnsi="Calibri" w:cs="Calibri"/>
          <w:b/>
          <w:bCs/>
          <w:color w:val="000000"/>
          <w:sz w:val="22"/>
          <w:szCs w:val="22"/>
          <w:lang w:val="tr-TR"/>
        </w:rPr>
        <w:t>6</w:t>
      </w:r>
      <w:r w:rsidRPr="00E3442C">
        <w:rPr>
          <w:rFonts w:ascii="Calibri" w:hAnsi="Calibri" w:cs="Calibri"/>
          <w:color w:val="000000"/>
          <w:sz w:val="22"/>
          <w:szCs w:val="22"/>
          <w:lang w:val="tr-TR"/>
        </w:rPr>
        <w:t> </w:t>
      </w:r>
      <w:r w:rsidRPr="000B22D1">
        <w:rPr>
          <w:rFonts w:ascii="Calibri" w:hAnsi="Calibri" w:cs="Calibri"/>
          <w:b/>
          <w:bCs/>
          <w:color w:val="000000"/>
          <w:sz w:val="22"/>
          <w:szCs w:val="22"/>
          <w:lang w:val="tr-TR"/>
        </w:rPr>
        <w:t>ay</w:t>
      </w:r>
      <w:r w:rsidRPr="00E3442C">
        <w:rPr>
          <w:rFonts w:ascii="Calibri" w:hAnsi="Calibri" w:cs="Calibri"/>
          <w:color w:val="000000"/>
          <w:sz w:val="22"/>
          <w:szCs w:val="22"/>
          <w:lang w:val="tr-TR"/>
        </w:rPr>
        <w:t> </w:t>
      </w:r>
      <w:r w:rsidRPr="000B22D1">
        <w:rPr>
          <w:rFonts w:ascii="Calibri" w:hAnsi="Calibri" w:cs="Calibri"/>
          <w:color w:val="000000"/>
          <w:sz w:val="22"/>
          <w:szCs w:val="22"/>
          <w:lang w:val="tr-TR"/>
        </w:rPr>
        <w:t>içinde bu iade ile ilgili olarak YMM raporu ibraz edilmemesi ve ek süre talebinde bulunulmaması,</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Ek süre talebinin uygun bulunmaması,</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- 6 aylık ek süre içinde de YMM raporunun ibraz edilmemesi</w:t>
      </w:r>
      <w:r w:rsidR="00782F81">
        <w:rPr>
          <w:rFonts w:ascii="Arial" w:hAnsi="Arial" w:cs="Arial"/>
          <w:color w:val="000000"/>
          <w:sz w:val="22"/>
          <w:szCs w:val="22"/>
          <w:lang w:val="tr-TR"/>
        </w:rPr>
        <w:t xml:space="preserve"> </w:t>
      </w:r>
      <w:r w:rsidRPr="000B22D1">
        <w:rPr>
          <w:rFonts w:ascii="Calibri" w:hAnsi="Calibri" w:cs="Calibri"/>
          <w:color w:val="000000"/>
          <w:sz w:val="22"/>
          <w:szCs w:val="22"/>
          <w:lang w:val="tr-TR"/>
        </w:rPr>
        <w:t>durumlarında, teminat karşılığı yapılan iade incelemeye sevk edilir ve teminat vergi inceleme raporu sonucuna göre çözülecektir</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w:t>
      </w:r>
    </w:p>
    <w:p w:rsidR="000B22D1" w:rsidRPr="001D43C0" w:rsidRDefault="00E3442C" w:rsidP="000B22D1">
      <w:pPr>
        <w:shd w:val="clear" w:color="auto" w:fill="FFFFFF"/>
        <w:jc w:val="both"/>
        <w:rPr>
          <w:rFonts w:ascii="Arial" w:hAnsi="Arial" w:cs="Arial"/>
          <w:color w:val="1F497D"/>
          <w:sz w:val="22"/>
          <w:szCs w:val="22"/>
          <w:lang w:val="tr-TR"/>
        </w:rPr>
      </w:pPr>
      <w:r w:rsidRPr="001D43C0">
        <w:rPr>
          <w:rFonts w:ascii="Calibri" w:hAnsi="Calibri" w:cs="Calibri"/>
          <w:b/>
          <w:bCs/>
          <w:color w:val="1F497D"/>
          <w:sz w:val="22"/>
          <w:szCs w:val="22"/>
          <w:lang w:val="tr-TR"/>
        </w:rPr>
        <w:t>*ARTIRIMLI TEMİNAT UYGULAMASI İLE NAKDEN İADELER 5 GÜN İÇİNDE GERÇEKLEŞTİRİLECEKTİR</w:t>
      </w:r>
    </w:p>
    <w:p w:rsidR="000B22D1" w:rsidRPr="000B22D1" w:rsidRDefault="000B22D1" w:rsidP="000B22D1">
      <w:pPr>
        <w:shd w:val="clear" w:color="auto" w:fill="FFFFFF"/>
        <w:jc w:val="both"/>
        <w:rPr>
          <w:rFonts w:ascii="Arial" w:hAnsi="Arial" w:cs="Arial"/>
          <w:color w:val="000000"/>
          <w:sz w:val="22"/>
          <w:szCs w:val="22"/>
          <w:lang w:val="tr-TR"/>
        </w:rPr>
      </w:pPr>
      <w:r w:rsidRPr="000B22D1">
        <w:rPr>
          <w:rFonts w:ascii="Calibri" w:hAnsi="Calibri" w:cs="Calibri"/>
          <w:color w:val="000000"/>
          <w:sz w:val="22"/>
          <w:szCs w:val="22"/>
          <w:lang w:val="tr-TR"/>
        </w:rPr>
        <w:t> </w:t>
      </w:r>
    </w:p>
    <w:p w:rsidR="000B22D1" w:rsidRDefault="000B22D1" w:rsidP="000B22D1">
      <w:pPr>
        <w:shd w:val="clear" w:color="auto" w:fill="FFFFFF"/>
        <w:jc w:val="both"/>
        <w:rPr>
          <w:rFonts w:ascii="Calibri" w:hAnsi="Calibri" w:cs="Calibri"/>
          <w:color w:val="000000"/>
          <w:sz w:val="22"/>
          <w:szCs w:val="22"/>
          <w:lang w:val="tr-TR"/>
        </w:rPr>
      </w:pPr>
      <w:r w:rsidRPr="000B22D1">
        <w:rPr>
          <w:rFonts w:ascii="Calibri" w:hAnsi="Calibri" w:cs="Calibri"/>
          <w:color w:val="000000"/>
          <w:sz w:val="22"/>
          <w:szCs w:val="22"/>
          <w:lang w:val="tr-TR"/>
        </w:rPr>
        <w:t>Mevzuatımıza yeni giren bu müessese ile Nakden KDV iadelerinin gerçekleştirilme süresinin hızlandırılması amaçlanmıştır.  Nakden iadesi talep edilen tutarın</w:t>
      </w:r>
      <w:r w:rsidRPr="00E3442C">
        <w:rPr>
          <w:rFonts w:ascii="Calibri" w:hAnsi="Calibri" w:cs="Calibri"/>
          <w:color w:val="000000"/>
          <w:sz w:val="22"/>
          <w:szCs w:val="22"/>
          <w:lang w:val="tr-TR"/>
        </w:rPr>
        <w:t> </w:t>
      </w:r>
      <w:r w:rsidRPr="000B22D1">
        <w:rPr>
          <w:rFonts w:ascii="Calibri" w:hAnsi="Calibri" w:cs="Calibri"/>
          <w:b/>
          <w:bCs/>
          <w:color w:val="000000"/>
          <w:sz w:val="22"/>
          <w:szCs w:val="22"/>
          <w:lang w:val="tr-TR"/>
        </w:rPr>
        <w:t>%120</w:t>
      </w:r>
      <w:r w:rsidRPr="000B22D1">
        <w:rPr>
          <w:rFonts w:ascii="Calibri" w:hAnsi="Calibri" w:cs="Calibri"/>
          <w:color w:val="000000"/>
          <w:sz w:val="22"/>
          <w:szCs w:val="22"/>
          <w:lang w:val="tr-TR"/>
        </w:rPr>
        <w:t>’si oranında (İTUS sertifikası sahibi mükellefler için %60’ı oranında) banka teminat mektubu verilmesi halinde, iade işlemi</w:t>
      </w:r>
      <w:r w:rsidRPr="00E3442C">
        <w:rPr>
          <w:rFonts w:ascii="Calibri" w:hAnsi="Calibri" w:cs="Calibri"/>
          <w:color w:val="000000"/>
          <w:sz w:val="22"/>
          <w:szCs w:val="22"/>
          <w:lang w:val="tr-TR"/>
        </w:rPr>
        <w:t> </w:t>
      </w:r>
      <w:r w:rsidRPr="000B22D1">
        <w:rPr>
          <w:rFonts w:ascii="Calibri" w:hAnsi="Calibri" w:cs="Calibri"/>
          <w:b/>
          <w:bCs/>
          <w:color w:val="000000"/>
          <w:sz w:val="22"/>
          <w:szCs w:val="22"/>
          <w:lang w:val="tr-TR"/>
        </w:rPr>
        <w:t>5 iş günü</w:t>
      </w:r>
      <w:r w:rsidRPr="00E3442C">
        <w:rPr>
          <w:rFonts w:ascii="Calibri" w:hAnsi="Calibri" w:cs="Calibri"/>
          <w:color w:val="000000"/>
          <w:sz w:val="22"/>
          <w:szCs w:val="22"/>
          <w:lang w:val="tr-TR"/>
        </w:rPr>
        <w:t> </w:t>
      </w:r>
      <w:r w:rsidRPr="000B22D1">
        <w:rPr>
          <w:rFonts w:ascii="Calibri" w:hAnsi="Calibri" w:cs="Calibri"/>
          <w:color w:val="000000"/>
          <w:sz w:val="22"/>
          <w:szCs w:val="22"/>
          <w:lang w:val="tr-TR"/>
        </w:rPr>
        <w:t>içinde gerçekleştirilir. </w:t>
      </w:r>
    </w:p>
    <w:p w:rsidR="001C6B18" w:rsidRDefault="001C6B18" w:rsidP="000B22D1">
      <w:pPr>
        <w:shd w:val="clear" w:color="auto" w:fill="FFFFFF"/>
        <w:jc w:val="both"/>
        <w:rPr>
          <w:rFonts w:ascii="Calibri" w:hAnsi="Calibri" w:cs="Calibri"/>
          <w:color w:val="000000"/>
          <w:sz w:val="22"/>
          <w:szCs w:val="22"/>
          <w:lang w:val="tr-TR"/>
        </w:rPr>
      </w:pPr>
    </w:p>
    <w:p w:rsidR="001C6B18" w:rsidRDefault="001C6B18" w:rsidP="000B22D1">
      <w:pPr>
        <w:shd w:val="clear" w:color="auto" w:fill="FFFFFF"/>
        <w:jc w:val="both"/>
        <w:rPr>
          <w:rFonts w:ascii="Calibri" w:hAnsi="Calibri" w:cs="Calibri"/>
          <w:color w:val="000000"/>
          <w:sz w:val="22"/>
          <w:szCs w:val="22"/>
          <w:lang w:val="tr-TR"/>
        </w:rPr>
      </w:pPr>
    </w:p>
    <w:p w:rsidR="001C6B18" w:rsidRDefault="001C6B18" w:rsidP="000B22D1">
      <w:pPr>
        <w:shd w:val="clear" w:color="auto" w:fill="FFFFFF"/>
        <w:jc w:val="both"/>
        <w:rPr>
          <w:rFonts w:ascii="Calibri" w:hAnsi="Calibri" w:cs="Calibri"/>
          <w:color w:val="000000"/>
          <w:sz w:val="22"/>
          <w:szCs w:val="22"/>
          <w:lang w:val="tr-TR"/>
        </w:rPr>
      </w:pPr>
    </w:p>
    <w:p w:rsidR="001C6B18" w:rsidRDefault="001C6B18" w:rsidP="000B22D1">
      <w:pPr>
        <w:shd w:val="clear" w:color="auto" w:fill="FFFFFF"/>
        <w:jc w:val="both"/>
        <w:rPr>
          <w:rFonts w:ascii="Calibri" w:hAnsi="Calibri" w:cs="Calibri"/>
          <w:color w:val="000000"/>
          <w:sz w:val="22"/>
          <w:szCs w:val="22"/>
          <w:lang w:val="tr-TR"/>
        </w:rPr>
      </w:pPr>
    </w:p>
    <w:p w:rsidR="001C6B18" w:rsidRPr="000F1D0A" w:rsidRDefault="001C6B18" w:rsidP="000B22D1">
      <w:pPr>
        <w:shd w:val="clear" w:color="auto" w:fill="FFFFFF"/>
        <w:jc w:val="both"/>
        <w:rPr>
          <w:rFonts w:ascii="Arial" w:hAnsi="Arial" w:cs="Arial"/>
          <w:b/>
          <w:color w:val="000000"/>
          <w:sz w:val="22"/>
          <w:szCs w:val="22"/>
          <w:lang w:val="tr-TR"/>
        </w:rPr>
      </w:pP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004E06F7" w:rsidRPr="000F1D0A">
        <w:rPr>
          <w:rFonts w:ascii="Calibri" w:hAnsi="Calibri" w:cs="Calibri"/>
          <w:b/>
          <w:color w:val="000000"/>
          <w:sz w:val="22"/>
          <w:szCs w:val="22"/>
          <w:lang w:val="tr-TR"/>
        </w:rPr>
        <w:t xml:space="preserve">    </w:t>
      </w:r>
      <w:r w:rsidRPr="000F1D0A">
        <w:rPr>
          <w:rFonts w:ascii="Calibri" w:hAnsi="Calibri" w:cs="Calibri"/>
          <w:b/>
          <w:color w:val="000000"/>
          <w:sz w:val="22"/>
          <w:szCs w:val="22"/>
          <w:lang w:val="tr-TR"/>
        </w:rPr>
        <w:t>Saygılarımızla</w:t>
      </w:r>
    </w:p>
    <w:p w:rsidR="000B22D1" w:rsidRPr="000F1D0A" w:rsidRDefault="001C6B18" w:rsidP="004E06F7">
      <w:pPr>
        <w:shd w:val="clear" w:color="auto" w:fill="FFFFFF"/>
        <w:jc w:val="both"/>
        <w:rPr>
          <w:rFonts w:ascii="Calibri" w:hAnsi="Calibri" w:cs="Calibri"/>
          <w:b/>
          <w:color w:val="000000"/>
          <w:sz w:val="22"/>
          <w:szCs w:val="22"/>
          <w:lang w:val="tr-TR"/>
        </w:rPr>
      </w:pP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Pr="000F1D0A">
        <w:rPr>
          <w:rFonts w:ascii="Calibri" w:hAnsi="Calibri" w:cs="Calibri"/>
          <w:b/>
          <w:color w:val="000000"/>
          <w:sz w:val="22"/>
          <w:szCs w:val="22"/>
          <w:lang w:val="tr-TR"/>
        </w:rPr>
        <w:tab/>
      </w:r>
      <w:r w:rsidR="00F31C74">
        <w:rPr>
          <w:rFonts w:ascii="Calibri" w:hAnsi="Calibri" w:cs="Calibri"/>
          <w:b/>
          <w:color w:val="000000"/>
          <w:sz w:val="22"/>
          <w:szCs w:val="22"/>
          <w:lang w:val="tr-TR"/>
        </w:rPr>
        <w:t>MYT Bağ</w:t>
      </w:r>
      <w:r w:rsidR="00914375">
        <w:rPr>
          <w:rFonts w:ascii="Calibri" w:hAnsi="Calibri" w:cs="Calibri"/>
          <w:b/>
          <w:color w:val="000000"/>
          <w:sz w:val="22"/>
          <w:szCs w:val="22"/>
          <w:lang w:val="tr-TR"/>
        </w:rPr>
        <w:t>ımsız Denetim ve YMM A.Ş.</w:t>
      </w:r>
    </w:p>
    <w:p w:rsidR="009A091B" w:rsidRPr="00E3442C" w:rsidRDefault="009A091B" w:rsidP="00054228">
      <w:pPr>
        <w:rPr>
          <w:b/>
          <w:sz w:val="22"/>
          <w:szCs w:val="22"/>
          <w:lang w:eastAsia="x-none"/>
        </w:rPr>
      </w:pPr>
    </w:p>
    <w:p w:rsidR="00DB7C57" w:rsidRPr="00E3442C" w:rsidRDefault="00DB7C57" w:rsidP="009760AC">
      <w:pPr>
        <w:pStyle w:val="metin"/>
        <w:spacing w:before="0" w:beforeAutospacing="0" w:after="0" w:afterAutospacing="0" w:line="240" w:lineRule="atLeast"/>
        <w:ind w:left="7080" w:firstLine="708"/>
        <w:rPr>
          <w:color w:val="000000"/>
          <w:sz w:val="22"/>
          <w:szCs w:val="22"/>
        </w:rPr>
      </w:pPr>
    </w:p>
    <w:sectPr w:rsidR="00DB7C57" w:rsidRPr="00E3442C" w:rsidSect="00C977C7">
      <w:footerReference w:type="default" r:id="rId9"/>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E52" w:rsidRDefault="00595E52">
      <w:r>
        <w:separator/>
      </w:r>
    </w:p>
  </w:endnote>
  <w:endnote w:type="continuationSeparator" w:id="0">
    <w:p w:rsidR="00595E52" w:rsidRDefault="0059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10006FF" w:usb1="4000205B" w:usb2="00000010" w:usb3="00000000" w:csb0="0000019F" w:csb1="00000000"/>
  </w:font>
  <w:font w:name="TR Arial">
    <w:charset w:val="00"/>
    <w:family w:val="auto"/>
    <w:pitch w:val="default"/>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92" w:rsidRDefault="00170C92" w:rsidP="000930F0">
    <w:pPr>
      <w:tabs>
        <w:tab w:val="left" w:pos="2775"/>
        <w:tab w:val="center" w:pos="4536"/>
      </w:tabs>
      <w:rPr>
        <w:b/>
      </w:rPr>
    </w:pPr>
    <w:r>
      <w:rPr>
        <w:b/>
      </w:rPr>
      <w:tab/>
    </w:r>
    <w:r>
      <w:rPr>
        <w:b/>
      </w:rPr>
      <w:tab/>
    </w:r>
    <w:r w:rsidR="000F1D0A">
      <w:rPr>
        <w:b/>
        <w:noProof/>
        <w:lang w:val="tr-TR"/>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123190</wp:posOffset>
              </wp:positionV>
              <wp:extent cx="7029450" cy="0"/>
              <wp:effectExtent l="19050" t="18415" r="9525" b="1016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2945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8EBBA" id="Line 1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7pt" to="50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" strokecolor="navy" strokeweight="1.5pt"/>
          </w:pict>
        </mc:Fallback>
      </mc:AlternateContent>
    </w:r>
  </w:p>
  <w:p w:rsidR="00170C92" w:rsidRPr="00AA46C1" w:rsidRDefault="009000BB">
    <w:pPr>
      <w:pStyle w:val="AltBilgi"/>
      <w:rPr>
        <w:rFonts w:ascii="Calibri" w:hAnsi="Calibri"/>
        <w:sz w:val="22"/>
        <w:szCs w:val="22"/>
      </w:rPr>
    </w:pPr>
    <w:proofErr w:type="gramStart"/>
    <w:r w:rsidRPr="00AA46C1">
      <w:rPr>
        <w:rFonts w:ascii="Calibri" w:hAnsi="Calibri"/>
        <w:sz w:val="22"/>
        <w:szCs w:val="22"/>
      </w:rPr>
      <w:t>Adres :</w:t>
    </w:r>
    <w:proofErr w:type="gramEnd"/>
    <w:r w:rsidRPr="00AA46C1">
      <w:rPr>
        <w:rFonts w:ascii="Calibri" w:hAnsi="Calibri"/>
        <w:sz w:val="22"/>
        <w:szCs w:val="22"/>
      </w:rPr>
      <w:t xml:space="preserve"> Mustafa Kemal Mahallesi 2143. Sokak No 7/6 Çankaya-Ankara</w:t>
    </w:r>
  </w:p>
  <w:p w:rsidR="009000BB" w:rsidRPr="00AA46C1" w:rsidRDefault="009000BB">
    <w:pPr>
      <w:pStyle w:val="AltBilgi"/>
      <w:rPr>
        <w:rFonts w:ascii="Calibri" w:hAnsi="Calibri"/>
        <w:sz w:val="22"/>
        <w:szCs w:val="22"/>
      </w:rPr>
    </w:pPr>
    <w:r w:rsidRPr="00AA46C1">
      <w:rPr>
        <w:rFonts w:ascii="Calibri" w:hAnsi="Calibri"/>
        <w:sz w:val="22"/>
        <w:szCs w:val="22"/>
      </w:rPr>
      <w:t xml:space="preserve">Tel   </w:t>
    </w:r>
    <w:proofErr w:type="gramStart"/>
    <w:r w:rsidRPr="00AA46C1">
      <w:rPr>
        <w:rFonts w:ascii="Calibri" w:hAnsi="Calibri"/>
        <w:sz w:val="22"/>
        <w:szCs w:val="22"/>
      </w:rPr>
      <w:t xml:space="preserve">  :</w:t>
    </w:r>
    <w:proofErr w:type="gramEnd"/>
    <w:r w:rsidRPr="00AA46C1">
      <w:rPr>
        <w:rFonts w:ascii="Calibri" w:hAnsi="Calibri"/>
        <w:sz w:val="22"/>
        <w:szCs w:val="22"/>
      </w:rPr>
      <w:t xml:space="preserve"> 0312 219 5051 Pbx            Faks     : 0312 473 0007</w:t>
    </w:r>
  </w:p>
  <w:p w:rsidR="009000BB" w:rsidRPr="00AA46C1" w:rsidRDefault="009000BB">
    <w:pPr>
      <w:pStyle w:val="AltBilgi"/>
      <w:rPr>
        <w:rFonts w:ascii="Calibri" w:hAnsi="Calibri"/>
        <w:sz w:val="22"/>
        <w:szCs w:val="22"/>
      </w:rPr>
    </w:pPr>
    <w:proofErr w:type="gramStart"/>
    <w:r w:rsidRPr="00AA46C1">
      <w:rPr>
        <w:rFonts w:ascii="Calibri" w:hAnsi="Calibri"/>
        <w:sz w:val="22"/>
        <w:szCs w:val="22"/>
      </w:rPr>
      <w:t>WEB :</w:t>
    </w:r>
    <w:proofErr w:type="gramEnd"/>
    <w:r w:rsidRPr="00AA46C1">
      <w:rPr>
        <w:rFonts w:ascii="Calibri" w:hAnsi="Calibri"/>
        <w:sz w:val="22"/>
        <w:szCs w:val="22"/>
      </w:rPr>
      <w:t xml:space="preserve"> </w:t>
    </w:r>
    <w:hyperlink r:id="rId1" w:history="1">
      <w:r w:rsidRPr="00AA46C1">
        <w:rPr>
          <w:rStyle w:val="Kpr"/>
          <w:rFonts w:ascii="Calibri" w:hAnsi="Calibri"/>
          <w:sz w:val="22"/>
          <w:szCs w:val="22"/>
        </w:rPr>
        <w:t>www.myt-ymm.com.tr</w:t>
      </w:r>
    </w:hyperlink>
    <w:r w:rsidRPr="00AA46C1">
      <w:rPr>
        <w:rFonts w:ascii="Calibri" w:hAnsi="Calibri"/>
        <w:sz w:val="22"/>
        <w:szCs w:val="22"/>
      </w:rPr>
      <w:t xml:space="preserve">       E-Mail : myt@myt-ymm.com.tr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E52" w:rsidRDefault="00595E52">
      <w:r>
        <w:separator/>
      </w:r>
    </w:p>
  </w:footnote>
  <w:footnote w:type="continuationSeparator" w:id="0">
    <w:p w:rsidR="00595E52" w:rsidRDefault="00595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style="width:12pt;height:12pt;visibility:visible" o:bullet="t">
        <v:imagedata r:id="rId1" o:title=""/>
      </v:shape>
    </w:pict>
  </w:numPicBullet>
  <w:abstractNum w:abstractNumId="0" w15:restartNumberingAfterBreak="0">
    <w:nsid w:val="403A2410"/>
    <w:multiLevelType w:val="multilevel"/>
    <w:tmpl w:val="8B40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6C"/>
    <w:rsid w:val="000026EE"/>
    <w:rsid w:val="000032F7"/>
    <w:rsid w:val="00004753"/>
    <w:rsid w:val="00006ED0"/>
    <w:rsid w:val="000108F1"/>
    <w:rsid w:val="00015102"/>
    <w:rsid w:val="0002051A"/>
    <w:rsid w:val="00021C44"/>
    <w:rsid w:val="00030DBE"/>
    <w:rsid w:val="0003209A"/>
    <w:rsid w:val="00036E94"/>
    <w:rsid w:val="000375BB"/>
    <w:rsid w:val="000418E8"/>
    <w:rsid w:val="00043BC4"/>
    <w:rsid w:val="00044C0E"/>
    <w:rsid w:val="00044DF6"/>
    <w:rsid w:val="00054228"/>
    <w:rsid w:val="000545FE"/>
    <w:rsid w:val="00054E9F"/>
    <w:rsid w:val="0006250B"/>
    <w:rsid w:val="00062AC7"/>
    <w:rsid w:val="00064D17"/>
    <w:rsid w:val="00067B69"/>
    <w:rsid w:val="000814C4"/>
    <w:rsid w:val="0008600E"/>
    <w:rsid w:val="000930F0"/>
    <w:rsid w:val="00095724"/>
    <w:rsid w:val="0009595C"/>
    <w:rsid w:val="000A121D"/>
    <w:rsid w:val="000A19D2"/>
    <w:rsid w:val="000A2782"/>
    <w:rsid w:val="000A2E81"/>
    <w:rsid w:val="000B22D1"/>
    <w:rsid w:val="000B2EB9"/>
    <w:rsid w:val="000C116B"/>
    <w:rsid w:val="000C24EC"/>
    <w:rsid w:val="000C314A"/>
    <w:rsid w:val="000C4660"/>
    <w:rsid w:val="000D4376"/>
    <w:rsid w:val="000D4EF7"/>
    <w:rsid w:val="000D5C57"/>
    <w:rsid w:val="000D62B2"/>
    <w:rsid w:val="000D7C4A"/>
    <w:rsid w:val="000E173A"/>
    <w:rsid w:val="000E3067"/>
    <w:rsid w:val="000E3496"/>
    <w:rsid w:val="000E56E6"/>
    <w:rsid w:val="000E7744"/>
    <w:rsid w:val="000F10B0"/>
    <w:rsid w:val="000F1D0A"/>
    <w:rsid w:val="000F5B5C"/>
    <w:rsid w:val="000F6753"/>
    <w:rsid w:val="000F6EF7"/>
    <w:rsid w:val="00107A6F"/>
    <w:rsid w:val="00107FED"/>
    <w:rsid w:val="00111AC2"/>
    <w:rsid w:val="00116BF1"/>
    <w:rsid w:val="0012126D"/>
    <w:rsid w:val="00125845"/>
    <w:rsid w:val="00130995"/>
    <w:rsid w:val="00134D61"/>
    <w:rsid w:val="00137DF4"/>
    <w:rsid w:val="00140F3E"/>
    <w:rsid w:val="00141553"/>
    <w:rsid w:val="001466F2"/>
    <w:rsid w:val="00147D5D"/>
    <w:rsid w:val="00150CF3"/>
    <w:rsid w:val="00153782"/>
    <w:rsid w:val="001538FD"/>
    <w:rsid w:val="00153D59"/>
    <w:rsid w:val="00154260"/>
    <w:rsid w:val="0015703B"/>
    <w:rsid w:val="001578CB"/>
    <w:rsid w:val="00163E76"/>
    <w:rsid w:val="00166C19"/>
    <w:rsid w:val="0017042F"/>
    <w:rsid w:val="00170C92"/>
    <w:rsid w:val="0017287F"/>
    <w:rsid w:val="00174131"/>
    <w:rsid w:val="001742A9"/>
    <w:rsid w:val="001767CC"/>
    <w:rsid w:val="00180FF2"/>
    <w:rsid w:val="001856EF"/>
    <w:rsid w:val="00194071"/>
    <w:rsid w:val="001951A0"/>
    <w:rsid w:val="00195AC0"/>
    <w:rsid w:val="00196654"/>
    <w:rsid w:val="001A0C7F"/>
    <w:rsid w:val="001A1330"/>
    <w:rsid w:val="001A5659"/>
    <w:rsid w:val="001A680E"/>
    <w:rsid w:val="001B2650"/>
    <w:rsid w:val="001B5483"/>
    <w:rsid w:val="001B7DDF"/>
    <w:rsid w:val="001C5931"/>
    <w:rsid w:val="001C6B18"/>
    <w:rsid w:val="001D43C0"/>
    <w:rsid w:val="001D485B"/>
    <w:rsid w:val="001D6BC6"/>
    <w:rsid w:val="001D7E52"/>
    <w:rsid w:val="001E2951"/>
    <w:rsid w:val="001E3C52"/>
    <w:rsid w:val="001F021B"/>
    <w:rsid w:val="001F459A"/>
    <w:rsid w:val="0020082A"/>
    <w:rsid w:val="00203EAE"/>
    <w:rsid w:val="00205F61"/>
    <w:rsid w:val="00207215"/>
    <w:rsid w:val="0020722B"/>
    <w:rsid w:val="00210551"/>
    <w:rsid w:val="00210CC9"/>
    <w:rsid w:val="002115BB"/>
    <w:rsid w:val="00212BA8"/>
    <w:rsid w:val="00213869"/>
    <w:rsid w:val="00221608"/>
    <w:rsid w:val="00223B0F"/>
    <w:rsid w:val="00223DFD"/>
    <w:rsid w:val="00224454"/>
    <w:rsid w:val="00231580"/>
    <w:rsid w:val="0023219B"/>
    <w:rsid w:val="00232DEB"/>
    <w:rsid w:val="00234C3D"/>
    <w:rsid w:val="00242D23"/>
    <w:rsid w:val="00246122"/>
    <w:rsid w:val="00252FD0"/>
    <w:rsid w:val="002538C6"/>
    <w:rsid w:val="0025690C"/>
    <w:rsid w:val="0026004D"/>
    <w:rsid w:val="00261752"/>
    <w:rsid w:val="00264616"/>
    <w:rsid w:val="0026464D"/>
    <w:rsid w:val="00266185"/>
    <w:rsid w:val="00281F83"/>
    <w:rsid w:val="0028213B"/>
    <w:rsid w:val="00286577"/>
    <w:rsid w:val="002908A1"/>
    <w:rsid w:val="00295EDA"/>
    <w:rsid w:val="00297F6D"/>
    <w:rsid w:val="002A280B"/>
    <w:rsid w:val="002A3C0F"/>
    <w:rsid w:val="002A55A0"/>
    <w:rsid w:val="002A7091"/>
    <w:rsid w:val="002B08CB"/>
    <w:rsid w:val="002B56FA"/>
    <w:rsid w:val="002C0124"/>
    <w:rsid w:val="002C5A0F"/>
    <w:rsid w:val="002C5FC6"/>
    <w:rsid w:val="002D0B43"/>
    <w:rsid w:val="002E2150"/>
    <w:rsid w:val="002E4047"/>
    <w:rsid w:val="002E5FEE"/>
    <w:rsid w:val="002E7246"/>
    <w:rsid w:val="002F1877"/>
    <w:rsid w:val="002F1C7F"/>
    <w:rsid w:val="002F2237"/>
    <w:rsid w:val="002F4E57"/>
    <w:rsid w:val="002F6BC0"/>
    <w:rsid w:val="002F6F3A"/>
    <w:rsid w:val="003047CA"/>
    <w:rsid w:val="00313961"/>
    <w:rsid w:val="003166DF"/>
    <w:rsid w:val="00320DC0"/>
    <w:rsid w:val="003227DD"/>
    <w:rsid w:val="00326346"/>
    <w:rsid w:val="00326B57"/>
    <w:rsid w:val="0032700E"/>
    <w:rsid w:val="0033307D"/>
    <w:rsid w:val="003421B3"/>
    <w:rsid w:val="00352111"/>
    <w:rsid w:val="00362BC5"/>
    <w:rsid w:val="00366073"/>
    <w:rsid w:val="0037159F"/>
    <w:rsid w:val="00371F96"/>
    <w:rsid w:val="0037298E"/>
    <w:rsid w:val="00372AF0"/>
    <w:rsid w:val="00372DE1"/>
    <w:rsid w:val="0037549F"/>
    <w:rsid w:val="00377D73"/>
    <w:rsid w:val="00384454"/>
    <w:rsid w:val="00387C93"/>
    <w:rsid w:val="003918AC"/>
    <w:rsid w:val="003A07BB"/>
    <w:rsid w:val="003A200B"/>
    <w:rsid w:val="003A415C"/>
    <w:rsid w:val="003A70C9"/>
    <w:rsid w:val="003A724D"/>
    <w:rsid w:val="003B09F9"/>
    <w:rsid w:val="003B5ECD"/>
    <w:rsid w:val="003B7320"/>
    <w:rsid w:val="003C306F"/>
    <w:rsid w:val="003C509C"/>
    <w:rsid w:val="003C59EE"/>
    <w:rsid w:val="003C5B52"/>
    <w:rsid w:val="003C5D8A"/>
    <w:rsid w:val="003D2737"/>
    <w:rsid w:val="003D2A70"/>
    <w:rsid w:val="003D2FE4"/>
    <w:rsid w:val="003D45C4"/>
    <w:rsid w:val="003E6DF8"/>
    <w:rsid w:val="003F2B5E"/>
    <w:rsid w:val="003F314D"/>
    <w:rsid w:val="003F4454"/>
    <w:rsid w:val="003F707B"/>
    <w:rsid w:val="004001B1"/>
    <w:rsid w:val="0040313C"/>
    <w:rsid w:val="00404B0A"/>
    <w:rsid w:val="00406C6A"/>
    <w:rsid w:val="00416C10"/>
    <w:rsid w:val="004236A6"/>
    <w:rsid w:val="004272F5"/>
    <w:rsid w:val="00431D92"/>
    <w:rsid w:val="00434BFD"/>
    <w:rsid w:val="004357EC"/>
    <w:rsid w:val="004444C7"/>
    <w:rsid w:val="00444B06"/>
    <w:rsid w:val="00450491"/>
    <w:rsid w:val="00451797"/>
    <w:rsid w:val="00452D4F"/>
    <w:rsid w:val="004736AC"/>
    <w:rsid w:val="00475C23"/>
    <w:rsid w:val="0048597A"/>
    <w:rsid w:val="00487C35"/>
    <w:rsid w:val="0049325E"/>
    <w:rsid w:val="00493763"/>
    <w:rsid w:val="004953C6"/>
    <w:rsid w:val="00495430"/>
    <w:rsid w:val="004A086A"/>
    <w:rsid w:val="004A095D"/>
    <w:rsid w:val="004B3354"/>
    <w:rsid w:val="004B5B31"/>
    <w:rsid w:val="004B712D"/>
    <w:rsid w:val="004C0633"/>
    <w:rsid w:val="004D1AEA"/>
    <w:rsid w:val="004D1B06"/>
    <w:rsid w:val="004D444E"/>
    <w:rsid w:val="004D7030"/>
    <w:rsid w:val="004E06F7"/>
    <w:rsid w:val="004E0E1C"/>
    <w:rsid w:val="004E3EAB"/>
    <w:rsid w:val="004F1314"/>
    <w:rsid w:val="004F5400"/>
    <w:rsid w:val="00500873"/>
    <w:rsid w:val="005009C9"/>
    <w:rsid w:val="00501B1F"/>
    <w:rsid w:val="00502AD6"/>
    <w:rsid w:val="00505406"/>
    <w:rsid w:val="00506722"/>
    <w:rsid w:val="005068F8"/>
    <w:rsid w:val="005071E4"/>
    <w:rsid w:val="00513D41"/>
    <w:rsid w:val="00520C87"/>
    <w:rsid w:val="00524784"/>
    <w:rsid w:val="00526137"/>
    <w:rsid w:val="00526637"/>
    <w:rsid w:val="00530007"/>
    <w:rsid w:val="005422F5"/>
    <w:rsid w:val="00545A72"/>
    <w:rsid w:val="00545C38"/>
    <w:rsid w:val="00546048"/>
    <w:rsid w:val="00550824"/>
    <w:rsid w:val="00552D34"/>
    <w:rsid w:val="005531B8"/>
    <w:rsid w:val="00557BC0"/>
    <w:rsid w:val="00564365"/>
    <w:rsid w:val="00567C06"/>
    <w:rsid w:val="0057333E"/>
    <w:rsid w:val="00581DC7"/>
    <w:rsid w:val="00582677"/>
    <w:rsid w:val="00582AB6"/>
    <w:rsid w:val="005878D7"/>
    <w:rsid w:val="00587C44"/>
    <w:rsid w:val="00591ABC"/>
    <w:rsid w:val="00592498"/>
    <w:rsid w:val="00595E52"/>
    <w:rsid w:val="005963A7"/>
    <w:rsid w:val="005A060B"/>
    <w:rsid w:val="005A1778"/>
    <w:rsid w:val="005A79F9"/>
    <w:rsid w:val="005B2E6D"/>
    <w:rsid w:val="005C2FD2"/>
    <w:rsid w:val="005C52C4"/>
    <w:rsid w:val="005D1945"/>
    <w:rsid w:val="005E038A"/>
    <w:rsid w:val="005E04CB"/>
    <w:rsid w:val="005E123A"/>
    <w:rsid w:val="005E5226"/>
    <w:rsid w:val="005F2D90"/>
    <w:rsid w:val="005F399F"/>
    <w:rsid w:val="005F423C"/>
    <w:rsid w:val="006160B1"/>
    <w:rsid w:val="006254CA"/>
    <w:rsid w:val="00631190"/>
    <w:rsid w:val="00631AE5"/>
    <w:rsid w:val="0063640C"/>
    <w:rsid w:val="00636C0E"/>
    <w:rsid w:val="006410CD"/>
    <w:rsid w:val="00643D93"/>
    <w:rsid w:val="00644B1B"/>
    <w:rsid w:val="00646A0C"/>
    <w:rsid w:val="006500AB"/>
    <w:rsid w:val="00653734"/>
    <w:rsid w:val="006564F6"/>
    <w:rsid w:val="006623FD"/>
    <w:rsid w:val="006657ED"/>
    <w:rsid w:val="00667CF3"/>
    <w:rsid w:val="006767B7"/>
    <w:rsid w:val="00677E1A"/>
    <w:rsid w:val="00681314"/>
    <w:rsid w:val="006820E4"/>
    <w:rsid w:val="006928A3"/>
    <w:rsid w:val="00693B0D"/>
    <w:rsid w:val="00695041"/>
    <w:rsid w:val="006A0679"/>
    <w:rsid w:val="006A309F"/>
    <w:rsid w:val="006A4B12"/>
    <w:rsid w:val="006A6D37"/>
    <w:rsid w:val="006B2CA0"/>
    <w:rsid w:val="006C0DA4"/>
    <w:rsid w:val="006C14F7"/>
    <w:rsid w:val="006C1D0A"/>
    <w:rsid w:val="006C205B"/>
    <w:rsid w:val="006D3E9B"/>
    <w:rsid w:val="006D4247"/>
    <w:rsid w:val="006D600C"/>
    <w:rsid w:val="006E098A"/>
    <w:rsid w:val="006E3571"/>
    <w:rsid w:val="006E5E52"/>
    <w:rsid w:val="006F167E"/>
    <w:rsid w:val="006F1689"/>
    <w:rsid w:val="006F4546"/>
    <w:rsid w:val="006F4AEE"/>
    <w:rsid w:val="00701E52"/>
    <w:rsid w:val="00706F38"/>
    <w:rsid w:val="00707ED5"/>
    <w:rsid w:val="007310B9"/>
    <w:rsid w:val="0073314C"/>
    <w:rsid w:val="0073388F"/>
    <w:rsid w:val="00734DD2"/>
    <w:rsid w:val="00736640"/>
    <w:rsid w:val="007428FB"/>
    <w:rsid w:val="007429E0"/>
    <w:rsid w:val="00760AAB"/>
    <w:rsid w:val="007611F0"/>
    <w:rsid w:val="007639DD"/>
    <w:rsid w:val="007651DF"/>
    <w:rsid w:val="00766237"/>
    <w:rsid w:val="00767E6E"/>
    <w:rsid w:val="00770164"/>
    <w:rsid w:val="00777D9C"/>
    <w:rsid w:val="00782F81"/>
    <w:rsid w:val="007855FD"/>
    <w:rsid w:val="00785850"/>
    <w:rsid w:val="007867EF"/>
    <w:rsid w:val="007907F4"/>
    <w:rsid w:val="0079377B"/>
    <w:rsid w:val="00795A74"/>
    <w:rsid w:val="00796987"/>
    <w:rsid w:val="00796C88"/>
    <w:rsid w:val="00797089"/>
    <w:rsid w:val="007A3CFA"/>
    <w:rsid w:val="007A54EB"/>
    <w:rsid w:val="007A771F"/>
    <w:rsid w:val="007A7C76"/>
    <w:rsid w:val="007B1277"/>
    <w:rsid w:val="007B16A3"/>
    <w:rsid w:val="007B5BBE"/>
    <w:rsid w:val="007B6A9D"/>
    <w:rsid w:val="007C0EB0"/>
    <w:rsid w:val="007C17C3"/>
    <w:rsid w:val="007C49E9"/>
    <w:rsid w:val="007C5501"/>
    <w:rsid w:val="007C6E4A"/>
    <w:rsid w:val="007C6ED2"/>
    <w:rsid w:val="007C768D"/>
    <w:rsid w:val="007D2ACF"/>
    <w:rsid w:val="007E0D8E"/>
    <w:rsid w:val="007E7E0D"/>
    <w:rsid w:val="007F2A7E"/>
    <w:rsid w:val="00800D5A"/>
    <w:rsid w:val="00801B83"/>
    <w:rsid w:val="00802D29"/>
    <w:rsid w:val="00805A46"/>
    <w:rsid w:val="00811478"/>
    <w:rsid w:val="008219A0"/>
    <w:rsid w:val="00823175"/>
    <w:rsid w:val="008247C1"/>
    <w:rsid w:val="00826730"/>
    <w:rsid w:val="00830987"/>
    <w:rsid w:val="008358BC"/>
    <w:rsid w:val="008474FD"/>
    <w:rsid w:val="00847A05"/>
    <w:rsid w:val="00850049"/>
    <w:rsid w:val="00850747"/>
    <w:rsid w:val="008510D3"/>
    <w:rsid w:val="00851890"/>
    <w:rsid w:val="00862942"/>
    <w:rsid w:val="00866C20"/>
    <w:rsid w:val="008678D8"/>
    <w:rsid w:val="008722F0"/>
    <w:rsid w:val="00872A70"/>
    <w:rsid w:val="00873B2D"/>
    <w:rsid w:val="00875A41"/>
    <w:rsid w:val="00877EA1"/>
    <w:rsid w:val="0088049E"/>
    <w:rsid w:val="0088176D"/>
    <w:rsid w:val="0089233F"/>
    <w:rsid w:val="00897737"/>
    <w:rsid w:val="008A0411"/>
    <w:rsid w:val="008C1FF7"/>
    <w:rsid w:val="008C2CE5"/>
    <w:rsid w:val="008C3959"/>
    <w:rsid w:val="008C49F9"/>
    <w:rsid w:val="008D0322"/>
    <w:rsid w:val="008D1A20"/>
    <w:rsid w:val="008D3BEC"/>
    <w:rsid w:val="008D3FA2"/>
    <w:rsid w:val="008D4964"/>
    <w:rsid w:val="008E0805"/>
    <w:rsid w:val="008E0E09"/>
    <w:rsid w:val="008E4F5D"/>
    <w:rsid w:val="008E4FB1"/>
    <w:rsid w:val="008E70EA"/>
    <w:rsid w:val="008F109B"/>
    <w:rsid w:val="008F1499"/>
    <w:rsid w:val="008F3CD7"/>
    <w:rsid w:val="008F6E2C"/>
    <w:rsid w:val="009000BB"/>
    <w:rsid w:val="00901F92"/>
    <w:rsid w:val="00903864"/>
    <w:rsid w:val="00904877"/>
    <w:rsid w:val="00904BE0"/>
    <w:rsid w:val="009073C6"/>
    <w:rsid w:val="009121E8"/>
    <w:rsid w:val="00913910"/>
    <w:rsid w:val="00914375"/>
    <w:rsid w:val="00921F27"/>
    <w:rsid w:val="009231E4"/>
    <w:rsid w:val="00925C6A"/>
    <w:rsid w:val="00926059"/>
    <w:rsid w:val="00926F78"/>
    <w:rsid w:val="00927DEA"/>
    <w:rsid w:val="009301E6"/>
    <w:rsid w:val="009309D9"/>
    <w:rsid w:val="00933D54"/>
    <w:rsid w:val="00934A00"/>
    <w:rsid w:val="009400F0"/>
    <w:rsid w:val="00944222"/>
    <w:rsid w:val="009461D7"/>
    <w:rsid w:val="00956F21"/>
    <w:rsid w:val="0095771C"/>
    <w:rsid w:val="00961960"/>
    <w:rsid w:val="00962950"/>
    <w:rsid w:val="0096485A"/>
    <w:rsid w:val="00965500"/>
    <w:rsid w:val="00965FFE"/>
    <w:rsid w:val="0097048D"/>
    <w:rsid w:val="009718DF"/>
    <w:rsid w:val="00972904"/>
    <w:rsid w:val="009760AC"/>
    <w:rsid w:val="00980C79"/>
    <w:rsid w:val="009832AD"/>
    <w:rsid w:val="00983CBD"/>
    <w:rsid w:val="00986867"/>
    <w:rsid w:val="00990436"/>
    <w:rsid w:val="009A091B"/>
    <w:rsid w:val="009A286A"/>
    <w:rsid w:val="009A431D"/>
    <w:rsid w:val="009A437C"/>
    <w:rsid w:val="009A5DB5"/>
    <w:rsid w:val="009A6D99"/>
    <w:rsid w:val="009C1CAB"/>
    <w:rsid w:val="009C57BE"/>
    <w:rsid w:val="009D3296"/>
    <w:rsid w:val="009D5BCF"/>
    <w:rsid w:val="009D5DD1"/>
    <w:rsid w:val="009E2C93"/>
    <w:rsid w:val="009E3943"/>
    <w:rsid w:val="009E3EBB"/>
    <w:rsid w:val="009E52CF"/>
    <w:rsid w:val="009E65E9"/>
    <w:rsid w:val="009E6B4B"/>
    <w:rsid w:val="009F0519"/>
    <w:rsid w:val="009F07C2"/>
    <w:rsid w:val="00A029B0"/>
    <w:rsid w:val="00A03BCB"/>
    <w:rsid w:val="00A051D6"/>
    <w:rsid w:val="00A10041"/>
    <w:rsid w:val="00A237C2"/>
    <w:rsid w:val="00A255CD"/>
    <w:rsid w:val="00A263C9"/>
    <w:rsid w:val="00A30ADC"/>
    <w:rsid w:val="00A31AE9"/>
    <w:rsid w:val="00A33060"/>
    <w:rsid w:val="00A37EF2"/>
    <w:rsid w:val="00A42E6A"/>
    <w:rsid w:val="00A510EB"/>
    <w:rsid w:val="00A5284C"/>
    <w:rsid w:val="00A57091"/>
    <w:rsid w:val="00A62D01"/>
    <w:rsid w:val="00A6394F"/>
    <w:rsid w:val="00A64E4E"/>
    <w:rsid w:val="00A67F6C"/>
    <w:rsid w:val="00A719CE"/>
    <w:rsid w:val="00A77BA9"/>
    <w:rsid w:val="00A8033F"/>
    <w:rsid w:val="00A8084B"/>
    <w:rsid w:val="00A833DF"/>
    <w:rsid w:val="00A8397C"/>
    <w:rsid w:val="00A85922"/>
    <w:rsid w:val="00A911E6"/>
    <w:rsid w:val="00A922D4"/>
    <w:rsid w:val="00A93683"/>
    <w:rsid w:val="00A9591D"/>
    <w:rsid w:val="00AA0313"/>
    <w:rsid w:val="00AA0351"/>
    <w:rsid w:val="00AA43F4"/>
    <w:rsid w:val="00AA46C1"/>
    <w:rsid w:val="00AA5063"/>
    <w:rsid w:val="00AA54C9"/>
    <w:rsid w:val="00AB5543"/>
    <w:rsid w:val="00AC00B8"/>
    <w:rsid w:val="00AC1F55"/>
    <w:rsid w:val="00AC2665"/>
    <w:rsid w:val="00AC2D6A"/>
    <w:rsid w:val="00AC7E89"/>
    <w:rsid w:val="00AD06D6"/>
    <w:rsid w:val="00AD11EA"/>
    <w:rsid w:val="00AD1DAA"/>
    <w:rsid w:val="00AD2D06"/>
    <w:rsid w:val="00AD6943"/>
    <w:rsid w:val="00AE16A9"/>
    <w:rsid w:val="00AE2CE3"/>
    <w:rsid w:val="00AE5720"/>
    <w:rsid w:val="00AF5A04"/>
    <w:rsid w:val="00B019B7"/>
    <w:rsid w:val="00B01DAE"/>
    <w:rsid w:val="00B04762"/>
    <w:rsid w:val="00B053A2"/>
    <w:rsid w:val="00B070DF"/>
    <w:rsid w:val="00B11B84"/>
    <w:rsid w:val="00B11C5D"/>
    <w:rsid w:val="00B13605"/>
    <w:rsid w:val="00B16BD9"/>
    <w:rsid w:val="00B22711"/>
    <w:rsid w:val="00B274BF"/>
    <w:rsid w:val="00B27545"/>
    <w:rsid w:val="00B304D1"/>
    <w:rsid w:val="00B3275B"/>
    <w:rsid w:val="00B3351D"/>
    <w:rsid w:val="00B36FD6"/>
    <w:rsid w:val="00B455C8"/>
    <w:rsid w:val="00B47893"/>
    <w:rsid w:val="00B512C4"/>
    <w:rsid w:val="00B666E3"/>
    <w:rsid w:val="00B70544"/>
    <w:rsid w:val="00B764E9"/>
    <w:rsid w:val="00B82B8F"/>
    <w:rsid w:val="00B92104"/>
    <w:rsid w:val="00B93478"/>
    <w:rsid w:val="00B958C6"/>
    <w:rsid w:val="00BA2EF5"/>
    <w:rsid w:val="00BA7B70"/>
    <w:rsid w:val="00BB02F3"/>
    <w:rsid w:val="00BB0D97"/>
    <w:rsid w:val="00BB1AF8"/>
    <w:rsid w:val="00BB6EC5"/>
    <w:rsid w:val="00BB7A48"/>
    <w:rsid w:val="00BB7DDA"/>
    <w:rsid w:val="00BB7F12"/>
    <w:rsid w:val="00BC13B6"/>
    <w:rsid w:val="00BC4DDE"/>
    <w:rsid w:val="00BC5A7D"/>
    <w:rsid w:val="00BD35AC"/>
    <w:rsid w:val="00BD75EB"/>
    <w:rsid w:val="00BD761F"/>
    <w:rsid w:val="00BD7E99"/>
    <w:rsid w:val="00BE0DE9"/>
    <w:rsid w:val="00BE57DC"/>
    <w:rsid w:val="00BE606C"/>
    <w:rsid w:val="00BE7277"/>
    <w:rsid w:val="00C000CC"/>
    <w:rsid w:val="00C00945"/>
    <w:rsid w:val="00C00DC1"/>
    <w:rsid w:val="00C05D12"/>
    <w:rsid w:val="00C0679B"/>
    <w:rsid w:val="00C1058F"/>
    <w:rsid w:val="00C1129F"/>
    <w:rsid w:val="00C200EE"/>
    <w:rsid w:val="00C22576"/>
    <w:rsid w:val="00C24C5D"/>
    <w:rsid w:val="00C2641B"/>
    <w:rsid w:val="00C30952"/>
    <w:rsid w:val="00C30C02"/>
    <w:rsid w:val="00C34397"/>
    <w:rsid w:val="00C408B9"/>
    <w:rsid w:val="00C408DE"/>
    <w:rsid w:val="00C414DC"/>
    <w:rsid w:val="00C42EA1"/>
    <w:rsid w:val="00C46662"/>
    <w:rsid w:val="00C528E1"/>
    <w:rsid w:val="00C53EB2"/>
    <w:rsid w:val="00C552E9"/>
    <w:rsid w:val="00C554CA"/>
    <w:rsid w:val="00C627B9"/>
    <w:rsid w:val="00C64903"/>
    <w:rsid w:val="00C65067"/>
    <w:rsid w:val="00C66506"/>
    <w:rsid w:val="00C70D78"/>
    <w:rsid w:val="00C76172"/>
    <w:rsid w:val="00C815C1"/>
    <w:rsid w:val="00C825C7"/>
    <w:rsid w:val="00C82C10"/>
    <w:rsid w:val="00C85252"/>
    <w:rsid w:val="00C90900"/>
    <w:rsid w:val="00C90CC8"/>
    <w:rsid w:val="00C921D5"/>
    <w:rsid w:val="00C9247A"/>
    <w:rsid w:val="00C95DFA"/>
    <w:rsid w:val="00C977C7"/>
    <w:rsid w:val="00CA12C8"/>
    <w:rsid w:val="00CA190C"/>
    <w:rsid w:val="00CA2C76"/>
    <w:rsid w:val="00CB1A29"/>
    <w:rsid w:val="00CB2246"/>
    <w:rsid w:val="00CB2E0A"/>
    <w:rsid w:val="00CB6A13"/>
    <w:rsid w:val="00CC64D6"/>
    <w:rsid w:val="00CD1320"/>
    <w:rsid w:val="00CD1707"/>
    <w:rsid w:val="00CD17DE"/>
    <w:rsid w:val="00CD1B36"/>
    <w:rsid w:val="00CD2843"/>
    <w:rsid w:val="00CD45D2"/>
    <w:rsid w:val="00CD555E"/>
    <w:rsid w:val="00CD5638"/>
    <w:rsid w:val="00CD5FDB"/>
    <w:rsid w:val="00CE032D"/>
    <w:rsid w:val="00CF1D90"/>
    <w:rsid w:val="00CF7F7B"/>
    <w:rsid w:val="00D03AB5"/>
    <w:rsid w:val="00D05D87"/>
    <w:rsid w:val="00D119F9"/>
    <w:rsid w:val="00D12BC9"/>
    <w:rsid w:val="00D15A46"/>
    <w:rsid w:val="00D17A27"/>
    <w:rsid w:val="00D20919"/>
    <w:rsid w:val="00D2108B"/>
    <w:rsid w:val="00D31E4F"/>
    <w:rsid w:val="00D334C6"/>
    <w:rsid w:val="00D34991"/>
    <w:rsid w:val="00D34B83"/>
    <w:rsid w:val="00D34CA4"/>
    <w:rsid w:val="00D37094"/>
    <w:rsid w:val="00D40623"/>
    <w:rsid w:val="00D41BDE"/>
    <w:rsid w:val="00D4408E"/>
    <w:rsid w:val="00D4511A"/>
    <w:rsid w:val="00D46A11"/>
    <w:rsid w:val="00D51EB5"/>
    <w:rsid w:val="00D549A1"/>
    <w:rsid w:val="00D56734"/>
    <w:rsid w:val="00D75D84"/>
    <w:rsid w:val="00D81127"/>
    <w:rsid w:val="00D82C49"/>
    <w:rsid w:val="00D83F7C"/>
    <w:rsid w:val="00D87A46"/>
    <w:rsid w:val="00D9132F"/>
    <w:rsid w:val="00D919A9"/>
    <w:rsid w:val="00D94486"/>
    <w:rsid w:val="00D96317"/>
    <w:rsid w:val="00D97161"/>
    <w:rsid w:val="00DA002D"/>
    <w:rsid w:val="00DA0750"/>
    <w:rsid w:val="00DA0DF9"/>
    <w:rsid w:val="00DA1BFB"/>
    <w:rsid w:val="00DA276C"/>
    <w:rsid w:val="00DA48CC"/>
    <w:rsid w:val="00DA6D4F"/>
    <w:rsid w:val="00DB02DD"/>
    <w:rsid w:val="00DB0807"/>
    <w:rsid w:val="00DB1F74"/>
    <w:rsid w:val="00DB5BCE"/>
    <w:rsid w:val="00DB5CE8"/>
    <w:rsid w:val="00DB75D7"/>
    <w:rsid w:val="00DB7C57"/>
    <w:rsid w:val="00DC5490"/>
    <w:rsid w:val="00DD4CB3"/>
    <w:rsid w:val="00DE37E7"/>
    <w:rsid w:val="00DE3D75"/>
    <w:rsid w:val="00DF08AC"/>
    <w:rsid w:val="00DF358B"/>
    <w:rsid w:val="00DF35BD"/>
    <w:rsid w:val="00DF4475"/>
    <w:rsid w:val="00E02154"/>
    <w:rsid w:val="00E10127"/>
    <w:rsid w:val="00E12C4E"/>
    <w:rsid w:val="00E14121"/>
    <w:rsid w:val="00E14242"/>
    <w:rsid w:val="00E1658A"/>
    <w:rsid w:val="00E17C51"/>
    <w:rsid w:val="00E31C4B"/>
    <w:rsid w:val="00E3442C"/>
    <w:rsid w:val="00E3488B"/>
    <w:rsid w:val="00E359A3"/>
    <w:rsid w:val="00E4109B"/>
    <w:rsid w:val="00E519D3"/>
    <w:rsid w:val="00E5233B"/>
    <w:rsid w:val="00E62FB8"/>
    <w:rsid w:val="00E63154"/>
    <w:rsid w:val="00E66A82"/>
    <w:rsid w:val="00E72A44"/>
    <w:rsid w:val="00E72D32"/>
    <w:rsid w:val="00E754DE"/>
    <w:rsid w:val="00E77936"/>
    <w:rsid w:val="00E7799B"/>
    <w:rsid w:val="00E77B9F"/>
    <w:rsid w:val="00E82751"/>
    <w:rsid w:val="00E860A7"/>
    <w:rsid w:val="00E903D0"/>
    <w:rsid w:val="00E91EE3"/>
    <w:rsid w:val="00E94C55"/>
    <w:rsid w:val="00EA3CA9"/>
    <w:rsid w:val="00EA7B8C"/>
    <w:rsid w:val="00EB1D78"/>
    <w:rsid w:val="00EB2109"/>
    <w:rsid w:val="00EB3E73"/>
    <w:rsid w:val="00EC4DE5"/>
    <w:rsid w:val="00EC7DB7"/>
    <w:rsid w:val="00ED5777"/>
    <w:rsid w:val="00ED71D8"/>
    <w:rsid w:val="00ED791E"/>
    <w:rsid w:val="00EE4820"/>
    <w:rsid w:val="00EE5B0E"/>
    <w:rsid w:val="00EF57E9"/>
    <w:rsid w:val="00F130B8"/>
    <w:rsid w:val="00F1589E"/>
    <w:rsid w:val="00F165F9"/>
    <w:rsid w:val="00F26105"/>
    <w:rsid w:val="00F31C74"/>
    <w:rsid w:val="00F41835"/>
    <w:rsid w:val="00F45B6E"/>
    <w:rsid w:val="00F47049"/>
    <w:rsid w:val="00F520B6"/>
    <w:rsid w:val="00F5277A"/>
    <w:rsid w:val="00F558B9"/>
    <w:rsid w:val="00F61E08"/>
    <w:rsid w:val="00F62214"/>
    <w:rsid w:val="00F718DD"/>
    <w:rsid w:val="00F76146"/>
    <w:rsid w:val="00F777F4"/>
    <w:rsid w:val="00F82C48"/>
    <w:rsid w:val="00F836A1"/>
    <w:rsid w:val="00F84364"/>
    <w:rsid w:val="00F86B28"/>
    <w:rsid w:val="00F97043"/>
    <w:rsid w:val="00FA547F"/>
    <w:rsid w:val="00FA671A"/>
    <w:rsid w:val="00FB1BAC"/>
    <w:rsid w:val="00FB2806"/>
    <w:rsid w:val="00FB2CA1"/>
    <w:rsid w:val="00FB4556"/>
    <w:rsid w:val="00FC1176"/>
    <w:rsid w:val="00FC3431"/>
    <w:rsid w:val="00FC3567"/>
    <w:rsid w:val="00FC562F"/>
    <w:rsid w:val="00FC7435"/>
    <w:rsid w:val="00FC7CF5"/>
    <w:rsid w:val="00FD5C96"/>
    <w:rsid w:val="00FD7927"/>
    <w:rsid w:val="00FE14D4"/>
    <w:rsid w:val="00FE2970"/>
    <w:rsid w:val="00FE2C26"/>
    <w:rsid w:val="00FE4636"/>
    <w:rsid w:val="00FF5728"/>
    <w:rsid w:val="00FF6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7901E8-7028-4B99-AF67-D4FA3670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71F96"/>
    <w:rPr>
      <w:lang w:val="en-AU"/>
    </w:rPr>
  </w:style>
  <w:style w:type="paragraph" w:styleId="Balk1">
    <w:name w:val="heading 1"/>
    <w:basedOn w:val="Normal"/>
    <w:next w:val="Normal"/>
    <w:link w:val="Balk1Char"/>
    <w:qFormat/>
    <w:rsid w:val="004B3354"/>
    <w:pPr>
      <w:keepNext/>
      <w:spacing w:before="240" w:after="60"/>
      <w:outlineLvl w:val="0"/>
    </w:pPr>
    <w:rPr>
      <w:rFonts w:ascii="Cambria" w:hAnsi="Cambria"/>
      <w:b/>
      <w:bCs/>
      <w:kern w:val="32"/>
      <w:sz w:val="32"/>
      <w:szCs w:val="32"/>
      <w:lang w:eastAsia="x-none"/>
    </w:rPr>
  </w:style>
  <w:style w:type="paragraph" w:styleId="Balk2">
    <w:name w:val="heading 2"/>
    <w:basedOn w:val="Normal"/>
    <w:next w:val="Normal"/>
    <w:link w:val="Balk2Char"/>
    <w:qFormat/>
    <w:rsid w:val="004B3354"/>
    <w:pPr>
      <w:keepNext/>
      <w:spacing w:before="240" w:after="60"/>
      <w:outlineLvl w:val="1"/>
    </w:pPr>
    <w:rPr>
      <w:rFonts w:ascii="Cambria" w:hAnsi="Cambria"/>
      <w:b/>
      <w:bCs/>
      <w:i/>
      <w:iCs/>
      <w:sz w:val="28"/>
      <w:szCs w:val="28"/>
      <w:lang w:eastAsia="x-none"/>
    </w:rPr>
  </w:style>
  <w:style w:type="paragraph" w:styleId="Balk3">
    <w:name w:val="heading 3"/>
    <w:aliases w:val="Level 1 - 1"/>
    <w:basedOn w:val="Normal"/>
    <w:next w:val="Normal"/>
    <w:qFormat/>
    <w:rsid w:val="00371F96"/>
    <w:pPr>
      <w:keepNext/>
      <w:tabs>
        <w:tab w:val="left" w:pos="1134"/>
        <w:tab w:val="left" w:pos="6521"/>
      </w:tabs>
      <w:ind w:right="-1330"/>
      <w:outlineLvl w:val="2"/>
    </w:pPr>
    <w:rPr>
      <w:rFonts w:ascii="Arial" w:hAnsi="Arial"/>
      <w:b/>
      <w:lang w:val="tr-TR"/>
    </w:rPr>
  </w:style>
  <w:style w:type="paragraph" w:styleId="Balk4">
    <w:name w:val="heading 4"/>
    <w:basedOn w:val="Normal"/>
    <w:next w:val="Normal"/>
    <w:link w:val="Balk4Char"/>
    <w:qFormat/>
    <w:rsid w:val="0015703B"/>
    <w:pPr>
      <w:keepNext/>
      <w:spacing w:before="240" w:after="60"/>
      <w:outlineLvl w:val="3"/>
    </w:pPr>
    <w:rPr>
      <w:rFonts w:ascii="Calibri" w:hAnsi="Calibri"/>
      <w:b/>
      <w:bCs/>
      <w:sz w:val="28"/>
      <w:szCs w:val="28"/>
      <w:lang w:eastAsia="x-none"/>
    </w:rPr>
  </w:style>
  <w:style w:type="paragraph" w:styleId="Balk5">
    <w:name w:val="heading 5"/>
    <w:basedOn w:val="Normal"/>
    <w:next w:val="Normal"/>
    <w:link w:val="Balk5Char"/>
    <w:qFormat/>
    <w:rsid w:val="005B2E6D"/>
    <w:pPr>
      <w:spacing w:before="240" w:after="60"/>
      <w:outlineLvl w:val="4"/>
    </w:pPr>
    <w:rPr>
      <w:rFonts w:ascii="Calibri" w:hAnsi="Calibri"/>
      <w:b/>
      <w:bCs/>
      <w:i/>
      <w:iCs/>
      <w:sz w:val="26"/>
      <w:szCs w:val="26"/>
      <w:lang w:eastAsia="x-none"/>
    </w:rPr>
  </w:style>
  <w:style w:type="paragraph" w:styleId="Balk6">
    <w:name w:val="heading 6"/>
    <w:basedOn w:val="Normal"/>
    <w:next w:val="Normal"/>
    <w:qFormat/>
    <w:rsid w:val="00371F96"/>
    <w:pPr>
      <w:keepNext/>
      <w:jc w:val="center"/>
      <w:outlineLvl w:val="5"/>
    </w:pPr>
    <w:rPr>
      <w:rFonts w:ascii="Arial" w:hAnsi="Arial"/>
      <w:b/>
      <w:snapToGrid w:val="0"/>
      <w:color w:val="000000"/>
      <w:lang w:eastAsia="en-US"/>
    </w:rPr>
  </w:style>
  <w:style w:type="paragraph" w:styleId="Balk7">
    <w:name w:val="heading 7"/>
    <w:basedOn w:val="Normal"/>
    <w:next w:val="Normal"/>
    <w:link w:val="Balk7Char"/>
    <w:qFormat/>
    <w:rsid w:val="00153782"/>
    <w:pPr>
      <w:spacing w:before="240" w:after="60"/>
      <w:outlineLvl w:val="6"/>
    </w:pPr>
    <w:rPr>
      <w:rFonts w:ascii="Calibri" w:hAnsi="Calibri"/>
      <w:sz w:val="24"/>
      <w:szCs w:val="24"/>
      <w:lang w:eastAsia="x-none"/>
    </w:rPr>
  </w:style>
  <w:style w:type="paragraph" w:styleId="Balk8">
    <w:name w:val="heading 8"/>
    <w:basedOn w:val="Normal"/>
    <w:next w:val="Normal"/>
    <w:link w:val="Balk8Char"/>
    <w:qFormat/>
    <w:rsid w:val="001767CC"/>
    <w:pPr>
      <w:keepNext/>
      <w:spacing w:line="360" w:lineRule="auto"/>
      <w:jc w:val="both"/>
      <w:outlineLvl w:val="7"/>
    </w:pPr>
    <w:rPr>
      <w:b/>
      <w:sz w:val="22"/>
      <w:lang w:val="en-GB" w:eastAsia="x-none"/>
    </w:rPr>
  </w:style>
  <w:style w:type="paragraph" w:styleId="Balk9">
    <w:name w:val="heading 9"/>
    <w:basedOn w:val="Normal"/>
    <w:next w:val="Normal"/>
    <w:link w:val="Balk9Char"/>
    <w:qFormat/>
    <w:rsid w:val="001767CC"/>
    <w:pPr>
      <w:keepNext/>
      <w:spacing w:line="360" w:lineRule="auto"/>
      <w:jc w:val="center"/>
      <w:outlineLvl w:val="8"/>
    </w:pPr>
    <w:rPr>
      <w:b/>
      <w:sz w:val="22"/>
      <w:lang w:val="en-GB"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BE606C"/>
    <w:pPr>
      <w:tabs>
        <w:tab w:val="center" w:pos="4536"/>
        <w:tab w:val="right" w:pos="9072"/>
      </w:tabs>
    </w:pPr>
    <w:rPr>
      <w:lang w:eastAsia="x-none"/>
    </w:rPr>
  </w:style>
  <w:style w:type="paragraph" w:styleId="AltBilgi">
    <w:name w:val="footer"/>
    <w:basedOn w:val="Normal"/>
    <w:rsid w:val="00BE606C"/>
    <w:pPr>
      <w:tabs>
        <w:tab w:val="center" w:pos="4536"/>
        <w:tab w:val="right" w:pos="9072"/>
      </w:tabs>
    </w:pPr>
  </w:style>
  <w:style w:type="character" w:styleId="Kpr">
    <w:name w:val="Hyperlink"/>
    <w:uiPriority w:val="99"/>
    <w:rsid w:val="0037549F"/>
    <w:rPr>
      <w:color w:val="0000FF"/>
      <w:u w:val="single"/>
    </w:rPr>
  </w:style>
  <w:style w:type="paragraph" w:styleId="GvdeMetniGirintisi2">
    <w:name w:val="Body Text Indent 2"/>
    <w:basedOn w:val="Normal"/>
    <w:rsid w:val="00371F96"/>
    <w:pPr>
      <w:tabs>
        <w:tab w:val="left" w:pos="318"/>
      </w:tabs>
      <w:ind w:left="317" w:hanging="317"/>
      <w:jc w:val="both"/>
    </w:pPr>
    <w:rPr>
      <w:rFonts w:ascii="Arial" w:hAnsi="Arial"/>
      <w:lang w:val="tr-TR"/>
    </w:rPr>
  </w:style>
  <w:style w:type="paragraph" w:customStyle="1" w:styleId="Preformatted">
    <w:name w:val="Preformatted"/>
    <w:basedOn w:val="Normal"/>
    <w:rsid w:val="00371F9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tr-TR" w:eastAsia="en-US"/>
    </w:rPr>
  </w:style>
  <w:style w:type="paragraph" w:styleId="GvdeMetniGirintisi">
    <w:name w:val="Body Text Indent"/>
    <w:basedOn w:val="Normal"/>
    <w:rsid w:val="00371F96"/>
    <w:pPr>
      <w:ind w:left="-108"/>
      <w:jc w:val="both"/>
    </w:pPr>
    <w:rPr>
      <w:sz w:val="24"/>
      <w:lang w:val="tr-TR"/>
    </w:rPr>
  </w:style>
  <w:style w:type="paragraph" w:styleId="bekMetni">
    <w:name w:val="Block Text"/>
    <w:basedOn w:val="Normal"/>
    <w:rsid w:val="00371F96"/>
    <w:pPr>
      <w:ind w:left="284" w:right="45"/>
      <w:jc w:val="both"/>
    </w:pPr>
    <w:rPr>
      <w:sz w:val="24"/>
      <w:lang w:val="tr-TR"/>
    </w:rPr>
  </w:style>
  <w:style w:type="paragraph" w:styleId="GvdeMetni">
    <w:name w:val="Body Text"/>
    <w:basedOn w:val="Normal"/>
    <w:rsid w:val="00371F96"/>
    <w:pPr>
      <w:tabs>
        <w:tab w:val="left" w:pos="8789"/>
      </w:tabs>
      <w:jc w:val="center"/>
    </w:pPr>
    <w:rPr>
      <w:rFonts w:ascii="Courier New" w:hAnsi="Courier New"/>
      <w:lang w:val="tr-TR"/>
    </w:rPr>
  </w:style>
  <w:style w:type="paragraph" w:styleId="NormalWeb">
    <w:name w:val="Normal (Web)"/>
    <w:basedOn w:val="Normal"/>
    <w:uiPriority w:val="99"/>
    <w:rsid w:val="00371F96"/>
    <w:pPr>
      <w:spacing w:before="100" w:beforeAutospacing="1" w:after="100" w:afterAutospacing="1"/>
    </w:pPr>
    <w:rPr>
      <w:rFonts w:eastAsia="SimSun"/>
      <w:color w:val="000000"/>
      <w:sz w:val="24"/>
      <w:szCs w:val="24"/>
      <w:lang w:val="tr-TR" w:eastAsia="zh-CN"/>
    </w:rPr>
  </w:style>
  <w:style w:type="table" w:styleId="TabloWeb1">
    <w:name w:val="Table Web 1"/>
    <w:basedOn w:val="NormalTablo"/>
    <w:rsid w:val="00371F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GvdeMetni2">
    <w:name w:val="Body Text 2"/>
    <w:basedOn w:val="Normal"/>
    <w:link w:val="GvdeMetni2Char"/>
    <w:uiPriority w:val="99"/>
    <w:rsid w:val="004444C7"/>
    <w:pPr>
      <w:spacing w:after="120" w:line="480" w:lineRule="auto"/>
    </w:pPr>
    <w:rPr>
      <w:lang w:eastAsia="x-none"/>
    </w:rPr>
  </w:style>
  <w:style w:type="character" w:customStyle="1" w:styleId="stBilgiChar">
    <w:name w:val="Üst Bilgi Char"/>
    <w:link w:val="stBilgi"/>
    <w:uiPriority w:val="99"/>
    <w:rsid w:val="00926059"/>
    <w:rPr>
      <w:lang w:val="en-AU"/>
    </w:rPr>
  </w:style>
  <w:style w:type="character" w:customStyle="1" w:styleId="Balk7Char">
    <w:name w:val="Başlık 7 Char"/>
    <w:link w:val="Balk7"/>
    <w:semiHidden/>
    <w:rsid w:val="00153782"/>
    <w:rPr>
      <w:rFonts w:ascii="Calibri" w:eastAsia="Times New Roman" w:hAnsi="Calibri" w:cs="Times New Roman"/>
      <w:sz w:val="24"/>
      <w:szCs w:val="24"/>
      <w:lang w:val="en-AU"/>
    </w:rPr>
  </w:style>
  <w:style w:type="paragraph" w:styleId="GvdeMetniGirintisi3">
    <w:name w:val="Body Text Indent 3"/>
    <w:basedOn w:val="Normal"/>
    <w:link w:val="GvdeMetniGirintisi3Char"/>
    <w:rsid w:val="00153782"/>
    <w:pPr>
      <w:spacing w:after="120"/>
      <w:ind w:left="283"/>
    </w:pPr>
    <w:rPr>
      <w:sz w:val="16"/>
      <w:szCs w:val="16"/>
      <w:lang w:eastAsia="x-none"/>
    </w:rPr>
  </w:style>
  <w:style w:type="character" w:customStyle="1" w:styleId="GvdeMetniGirintisi3Char">
    <w:name w:val="Gövde Metni Girintisi 3 Char"/>
    <w:link w:val="GvdeMetniGirintisi3"/>
    <w:rsid w:val="00153782"/>
    <w:rPr>
      <w:sz w:val="16"/>
      <w:szCs w:val="16"/>
      <w:lang w:val="en-AU"/>
    </w:rPr>
  </w:style>
  <w:style w:type="character" w:styleId="DipnotBavurusu">
    <w:name w:val="footnote reference"/>
    <w:rsid w:val="00153782"/>
    <w:rPr>
      <w:vertAlign w:val="superscript"/>
    </w:rPr>
  </w:style>
  <w:style w:type="paragraph" w:styleId="DipnotMetni">
    <w:name w:val="footnote text"/>
    <w:basedOn w:val="Normal"/>
    <w:link w:val="DipnotMetniChar"/>
    <w:rsid w:val="00153782"/>
    <w:rPr>
      <w:lang w:val="tr-TR"/>
    </w:rPr>
  </w:style>
  <w:style w:type="character" w:customStyle="1" w:styleId="DipnotMetniChar">
    <w:name w:val="Dipnot Metni Char"/>
    <w:basedOn w:val="VarsaylanParagrafYazTipi"/>
    <w:link w:val="DipnotMetni"/>
    <w:rsid w:val="00153782"/>
  </w:style>
  <w:style w:type="character" w:customStyle="1" w:styleId="Balk1Char">
    <w:name w:val="Başlık 1 Char"/>
    <w:link w:val="Balk1"/>
    <w:rsid w:val="004B3354"/>
    <w:rPr>
      <w:rFonts w:ascii="Cambria" w:eastAsia="Times New Roman" w:hAnsi="Cambria" w:cs="Times New Roman"/>
      <w:b/>
      <w:bCs/>
      <w:kern w:val="32"/>
      <w:sz w:val="32"/>
      <w:szCs w:val="32"/>
      <w:lang w:val="en-AU"/>
    </w:rPr>
  </w:style>
  <w:style w:type="character" w:customStyle="1" w:styleId="Balk2Char">
    <w:name w:val="Başlık 2 Char"/>
    <w:link w:val="Balk2"/>
    <w:semiHidden/>
    <w:rsid w:val="004B3354"/>
    <w:rPr>
      <w:rFonts w:ascii="Cambria" w:eastAsia="Times New Roman" w:hAnsi="Cambria" w:cs="Times New Roman"/>
      <w:b/>
      <w:bCs/>
      <w:i/>
      <w:iCs/>
      <w:sz w:val="28"/>
      <w:szCs w:val="28"/>
      <w:lang w:val="en-AU"/>
    </w:rPr>
  </w:style>
  <w:style w:type="character" w:customStyle="1" w:styleId="textbodyblack1">
    <w:name w:val="textbodyblack1"/>
    <w:rsid w:val="004B3354"/>
    <w:rPr>
      <w:rFonts w:ascii="Verdana" w:hAnsi="Verdana" w:hint="default"/>
      <w:i w:val="0"/>
      <w:iCs w:val="0"/>
      <w:color w:val="000000"/>
    </w:rPr>
  </w:style>
  <w:style w:type="paragraph" w:styleId="ListeParagraf">
    <w:name w:val="List Paragraph"/>
    <w:basedOn w:val="Normal"/>
    <w:uiPriority w:val="34"/>
    <w:qFormat/>
    <w:rsid w:val="004B3354"/>
    <w:pPr>
      <w:ind w:left="708"/>
    </w:pPr>
  </w:style>
  <w:style w:type="character" w:styleId="SayfaNumaras">
    <w:name w:val="page number"/>
    <w:basedOn w:val="VarsaylanParagrafYazTipi"/>
    <w:rsid w:val="001951A0"/>
  </w:style>
  <w:style w:type="character" w:styleId="Gl">
    <w:name w:val="Strong"/>
    <w:uiPriority w:val="22"/>
    <w:qFormat/>
    <w:rsid w:val="00D82C49"/>
    <w:rPr>
      <w:b/>
      <w:bCs/>
    </w:rPr>
  </w:style>
  <w:style w:type="character" w:customStyle="1" w:styleId="grame">
    <w:name w:val="grame"/>
    <w:basedOn w:val="VarsaylanParagrafYazTipi"/>
    <w:rsid w:val="006F4546"/>
  </w:style>
  <w:style w:type="character" w:customStyle="1" w:styleId="spelle">
    <w:name w:val="spelle"/>
    <w:basedOn w:val="VarsaylanParagrafYazTipi"/>
    <w:rsid w:val="006F4546"/>
  </w:style>
  <w:style w:type="character" w:customStyle="1" w:styleId="Normal1">
    <w:name w:val="Normal1"/>
    <w:rsid w:val="008247C1"/>
    <w:rPr>
      <w:rFonts w:ascii="Times New Roman" w:eastAsia="Times New Roman" w:hAnsi="Times New Roman" w:cs="Times New Roman" w:hint="default"/>
      <w:noProof w:val="0"/>
      <w:sz w:val="24"/>
      <w:lang w:val="en-GB"/>
    </w:rPr>
  </w:style>
  <w:style w:type="character" w:customStyle="1" w:styleId="Balk5Char">
    <w:name w:val="Başlık 5 Char"/>
    <w:link w:val="Balk5"/>
    <w:semiHidden/>
    <w:rsid w:val="005B2E6D"/>
    <w:rPr>
      <w:rFonts w:ascii="Calibri" w:eastAsia="Times New Roman" w:hAnsi="Calibri" w:cs="Times New Roman"/>
      <w:b/>
      <w:bCs/>
      <w:i/>
      <w:iCs/>
      <w:sz w:val="26"/>
      <w:szCs w:val="26"/>
      <w:lang w:val="en-AU"/>
    </w:rPr>
  </w:style>
  <w:style w:type="paragraph" w:customStyle="1" w:styleId="3-NormalYaz">
    <w:name w:val="3-Normal Yazı"/>
    <w:rsid w:val="00054E9F"/>
    <w:pPr>
      <w:tabs>
        <w:tab w:val="left" w:pos="566"/>
      </w:tabs>
      <w:jc w:val="both"/>
    </w:pPr>
    <w:rPr>
      <w:sz w:val="19"/>
      <w:lang w:eastAsia="en-US"/>
    </w:rPr>
  </w:style>
  <w:style w:type="paragraph" w:styleId="GvdeMetni3">
    <w:name w:val="Body Text 3"/>
    <w:basedOn w:val="Normal"/>
    <w:unhideWhenUsed/>
    <w:rsid w:val="001D6BC6"/>
    <w:pPr>
      <w:spacing w:after="120" w:line="276" w:lineRule="auto"/>
    </w:pPr>
    <w:rPr>
      <w:rFonts w:ascii="Calibri" w:eastAsia="Calibri" w:hAnsi="Calibri"/>
      <w:sz w:val="16"/>
      <w:szCs w:val="16"/>
      <w:lang w:val="tr-TR" w:eastAsia="en-US"/>
    </w:rPr>
  </w:style>
  <w:style w:type="paragraph" w:customStyle="1" w:styleId="2-ortabaslk">
    <w:name w:val="2-ortabaslk"/>
    <w:basedOn w:val="Normal"/>
    <w:rsid w:val="00A93683"/>
    <w:pPr>
      <w:spacing w:before="100" w:beforeAutospacing="1" w:after="100" w:afterAutospacing="1"/>
    </w:pPr>
    <w:rPr>
      <w:sz w:val="24"/>
      <w:szCs w:val="24"/>
      <w:lang w:val="tr-TR"/>
    </w:rPr>
  </w:style>
  <w:style w:type="paragraph" w:customStyle="1" w:styleId="3-normalyaz0">
    <w:name w:val="3-normalyaz"/>
    <w:basedOn w:val="Normal"/>
    <w:rsid w:val="00A93683"/>
    <w:pPr>
      <w:spacing w:before="100" w:beforeAutospacing="1" w:after="100" w:afterAutospacing="1"/>
    </w:pPr>
    <w:rPr>
      <w:sz w:val="24"/>
      <w:szCs w:val="24"/>
      <w:lang w:val="tr-TR"/>
    </w:rPr>
  </w:style>
  <w:style w:type="character" w:styleId="Vurgu">
    <w:name w:val="Emphasis"/>
    <w:uiPriority w:val="20"/>
    <w:qFormat/>
    <w:rsid w:val="00286577"/>
    <w:rPr>
      <w:i/>
      <w:iCs/>
    </w:rPr>
  </w:style>
  <w:style w:type="character" w:customStyle="1" w:styleId="normal10">
    <w:name w:val="normal1"/>
    <w:rsid w:val="00956F21"/>
    <w:rPr>
      <w:rFonts w:ascii="TR Arial" w:hAnsi="TR Arial" w:hint="default"/>
    </w:rPr>
  </w:style>
  <w:style w:type="table" w:styleId="TabloKlavuzu">
    <w:name w:val="Table Grid"/>
    <w:basedOn w:val="NormalTablo"/>
    <w:rsid w:val="006F4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Char">
    <w:name w:val="Gövde Metni 2 Char"/>
    <w:link w:val="GvdeMetni2"/>
    <w:uiPriority w:val="99"/>
    <w:rsid w:val="00770164"/>
    <w:rPr>
      <w:lang w:val="en-AU"/>
    </w:rPr>
  </w:style>
  <w:style w:type="character" w:customStyle="1" w:styleId="Balk4Char">
    <w:name w:val="Başlık 4 Char"/>
    <w:link w:val="Balk4"/>
    <w:semiHidden/>
    <w:rsid w:val="0015703B"/>
    <w:rPr>
      <w:rFonts w:ascii="Calibri" w:eastAsia="Times New Roman" w:hAnsi="Calibri" w:cs="Times New Roman"/>
      <w:b/>
      <w:bCs/>
      <w:sz w:val="28"/>
      <w:szCs w:val="28"/>
      <w:lang w:val="en-AU"/>
    </w:rPr>
  </w:style>
  <w:style w:type="paragraph" w:styleId="SonNotMetni">
    <w:name w:val="endnote text"/>
    <w:basedOn w:val="Normal"/>
    <w:link w:val="SonNotMetniChar"/>
    <w:uiPriority w:val="99"/>
    <w:unhideWhenUsed/>
    <w:rsid w:val="0015703B"/>
    <w:pPr>
      <w:spacing w:after="200" w:line="276" w:lineRule="auto"/>
    </w:pPr>
    <w:rPr>
      <w:rFonts w:ascii="Calibri" w:hAnsi="Calibri"/>
      <w:lang w:val="x-none" w:eastAsia="en-US"/>
    </w:rPr>
  </w:style>
  <w:style w:type="character" w:customStyle="1" w:styleId="SonNotMetniChar">
    <w:name w:val="Son Not Metni Char"/>
    <w:link w:val="SonNotMetni"/>
    <w:uiPriority w:val="99"/>
    <w:rsid w:val="0015703B"/>
    <w:rPr>
      <w:rFonts w:ascii="Calibri" w:hAnsi="Calibri"/>
      <w:lang w:eastAsia="en-US"/>
    </w:rPr>
  </w:style>
  <w:style w:type="paragraph" w:customStyle="1" w:styleId="msobodytextindent">
    <w:name w:val="msobodytextindent"/>
    <w:basedOn w:val="Normal"/>
    <w:uiPriority w:val="99"/>
    <w:rsid w:val="0015703B"/>
    <w:pPr>
      <w:spacing w:before="100" w:beforeAutospacing="1" w:after="100" w:afterAutospacing="1"/>
    </w:pPr>
    <w:rPr>
      <w:sz w:val="24"/>
      <w:szCs w:val="24"/>
      <w:lang w:val="tr-TR"/>
    </w:rPr>
  </w:style>
  <w:style w:type="character" w:styleId="SonNotBavurusu">
    <w:name w:val="endnote reference"/>
    <w:unhideWhenUsed/>
    <w:rsid w:val="0015703B"/>
    <w:rPr>
      <w:vertAlign w:val="superscript"/>
    </w:rPr>
  </w:style>
  <w:style w:type="character" w:customStyle="1" w:styleId="apple-converted-space">
    <w:name w:val="apple-converted-space"/>
    <w:rsid w:val="007907F4"/>
  </w:style>
  <w:style w:type="paragraph" w:customStyle="1" w:styleId="2-OrtaBaslk0">
    <w:name w:val="2-Orta Baslık"/>
    <w:next w:val="Normal"/>
    <w:rsid w:val="00CA190C"/>
    <w:pPr>
      <w:jc w:val="center"/>
    </w:pPr>
    <w:rPr>
      <w:rFonts w:eastAsia="ヒラギノ明朝 Pro W3" w:hAnsi="Times"/>
      <w:b/>
      <w:sz w:val="19"/>
      <w:lang w:eastAsia="en-US"/>
    </w:rPr>
  </w:style>
  <w:style w:type="paragraph" w:customStyle="1" w:styleId="1-Baslk">
    <w:name w:val="1-Baslık"/>
    <w:rsid w:val="00C552E9"/>
    <w:pPr>
      <w:tabs>
        <w:tab w:val="left" w:pos="566"/>
      </w:tabs>
    </w:pPr>
    <w:rPr>
      <w:rFonts w:eastAsia="ヒラギノ明朝 Pro W3" w:hAnsi="Times"/>
      <w:sz w:val="22"/>
      <w:u w:val="single"/>
      <w:lang w:eastAsia="en-US"/>
    </w:rPr>
  </w:style>
  <w:style w:type="paragraph" w:customStyle="1" w:styleId="Default">
    <w:name w:val="Default"/>
    <w:rsid w:val="00452D4F"/>
    <w:pPr>
      <w:autoSpaceDE w:val="0"/>
      <w:autoSpaceDN w:val="0"/>
      <w:adjustRightInd w:val="0"/>
    </w:pPr>
    <w:rPr>
      <w:rFonts w:ascii="Verdana" w:hAnsi="Verdana" w:cs="Verdana"/>
      <w:color w:val="000000"/>
      <w:sz w:val="24"/>
      <w:szCs w:val="24"/>
    </w:rPr>
  </w:style>
  <w:style w:type="paragraph" w:styleId="AralkYok">
    <w:name w:val="No Spacing"/>
    <w:uiPriority w:val="1"/>
    <w:qFormat/>
    <w:rsid w:val="00EC4DE5"/>
    <w:rPr>
      <w:sz w:val="24"/>
      <w:szCs w:val="24"/>
    </w:rPr>
  </w:style>
  <w:style w:type="character" w:customStyle="1" w:styleId="Balk8Char">
    <w:name w:val="Başlık 8 Char"/>
    <w:link w:val="Balk8"/>
    <w:rsid w:val="001767CC"/>
    <w:rPr>
      <w:b/>
      <w:sz w:val="22"/>
      <w:lang w:val="en-GB"/>
    </w:rPr>
  </w:style>
  <w:style w:type="character" w:customStyle="1" w:styleId="Balk9Char">
    <w:name w:val="Başlık 9 Char"/>
    <w:link w:val="Balk9"/>
    <w:rsid w:val="001767CC"/>
    <w:rPr>
      <w:b/>
      <w:sz w:val="22"/>
      <w:lang w:val="en-GB"/>
    </w:rPr>
  </w:style>
  <w:style w:type="paragraph" w:styleId="BalonMetni">
    <w:name w:val="Balloon Text"/>
    <w:basedOn w:val="Normal"/>
    <w:link w:val="BalonMetniChar"/>
    <w:rsid w:val="001767CC"/>
    <w:rPr>
      <w:rFonts w:ascii="Tahoma" w:hAnsi="Tahoma"/>
      <w:sz w:val="16"/>
      <w:szCs w:val="16"/>
      <w:lang w:val="en-GB" w:eastAsia="x-none"/>
    </w:rPr>
  </w:style>
  <w:style w:type="character" w:customStyle="1" w:styleId="BalonMetniChar">
    <w:name w:val="Balon Metni Char"/>
    <w:link w:val="BalonMetni"/>
    <w:rsid w:val="001767CC"/>
    <w:rPr>
      <w:rFonts w:ascii="Tahoma" w:hAnsi="Tahoma" w:cs="Tahoma"/>
      <w:sz w:val="16"/>
      <w:szCs w:val="16"/>
      <w:lang w:val="en-GB"/>
    </w:rPr>
  </w:style>
  <w:style w:type="paragraph" w:customStyle="1" w:styleId="Body">
    <w:name w:val="Body"/>
    <w:rsid w:val="001767CC"/>
    <w:pPr>
      <w:keepLines/>
      <w:suppressAutoHyphens/>
      <w:spacing w:after="130" w:line="260" w:lineRule="exact"/>
      <w:jc w:val="both"/>
    </w:pPr>
    <w:rPr>
      <w:rFonts w:ascii="Times" w:hAnsi="Times"/>
      <w:sz w:val="22"/>
      <w:lang w:val="en-GB" w:eastAsia="ar-SA"/>
    </w:rPr>
  </w:style>
  <w:style w:type="paragraph" w:styleId="Altyaz">
    <w:name w:val="Subtitle"/>
    <w:basedOn w:val="Normal"/>
    <w:next w:val="Normal"/>
    <w:link w:val="AltyazChar"/>
    <w:qFormat/>
    <w:rsid w:val="001767CC"/>
    <w:pPr>
      <w:spacing w:after="60"/>
      <w:jc w:val="center"/>
      <w:outlineLvl w:val="1"/>
    </w:pPr>
    <w:rPr>
      <w:rFonts w:ascii="Cambria" w:hAnsi="Cambria"/>
      <w:sz w:val="24"/>
      <w:szCs w:val="24"/>
      <w:lang w:val="x-none" w:eastAsia="x-none"/>
    </w:rPr>
  </w:style>
  <w:style w:type="character" w:customStyle="1" w:styleId="AltyazChar">
    <w:name w:val="Altyazı Char"/>
    <w:link w:val="Altyaz"/>
    <w:rsid w:val="001767CC"/>
    <w:rPr>
      <w:rFonts w:ascii="Cambria" w:hAnsi="Cambria"/>
      <w:sz w:val="24"/>
      <w:szCs w:val="24"/>
      <w:lang w:val="x-none" w:eastAsia="x-none"/>
    </w:rPr>
  </w:style>
  <w:style w:type="paragraph" w:customStyle="1" w:styleId="OrtaGlgeleme1-Vurgu11">
    <w:name w:val="Orta Gölgeleme 1 - Vurgu 11"/>
    <w:rsid w:val="007C17C3"/>
    <w:rPr>
      <w:rFonts w:ascii="Calibri" w:hAnsi="Calibri"/>
      <w:sz w:val="22"/>
      <w:szCs w:val="22"/>
    </w:rPr>
  </w:style>
  <w:style w:type="character" w:styleId="zlenenKpr">
    <w:name w:val="FollowedHyperlink"/>
    <w:rsid w:val="00062AC7"/>
    <w:rPr>
      <w:color w:val="800080"/>
      <w:u w:val="single"/>
    </w:rPr>
  </w:style>
  <w:style w:type="paragraph" w:customStyle="1" w:styleId="para">
    <w:name w:val="para"/>
    <w:basedOn w:val="Normal"/>
    <w:rsid w:val="00CE032D"/>
    <w:pPr>
      <w:spacing w:before="100" w:beforeAutospacing="1" w:after="100" w:afterAutospacing="1"/>
    </w:pPr>
    <w:rPr>
      <w:sz w:val="24"/>
      <w:szCs w:val="24"/>
      <w:lang w:val="tr-TR"/>
    </w:rPr>
  </w:style>
  <w:style w:type="paragraph" w:customStyle="1" w:styleId="ortabalkbold">
    <w:name w:val="ortabalkbold"/>
    <w:basedOn w:val="Normal"/>
    <w:rsid w:val="00980C79"/>
    <w:pPr>
      <w:spacing w:before="100" w:beforeAutospacing="1" w:after="100" w:afterAutospacing="1"/>
    </w:pPr>
    <w:rPr>
      <w:sz w:val="24"/>
      <w:szCs w:val="24"/>
      <w:lang w:val="tr-TR"/>
    </w:rPr>
  </w:style>
  <w:style w:type="paragraph" w:customStyle="1" w:styleId="metin">
    <w:name w:val="metin"/>
    <w:basedOn w:val="Normal"/>
    <w:rsid w:val="002C5FC6"/>
    <w:pPr>
      <w:spacing w:before="100" w:beforeAutospacing="1" w:after="100" w:afterAutospacing="1"/>
    </w:pPr>
    <w:rPr>
      <w:sz w:val="24"/>
      <w:szCs w:val="24"/>
      <w:lang w:val="tr-TR"/>
    </w:rPr>
  </w:style>
  <w:style w:type="paragraph" w:customStyle="1" w:styleId="selectionshareable">
    <w:name w:val="selectionshareable"/>
    <w:basedOn w:val="Normal"/>
    <w:rsid w:val="00170C92"/>
    <w:pPr>
      <w:spacing w:before="100" w:beforeAutospacing="1" w:after="100" w:afterAutospacing="1"/>
    </w:pPr>
    <w:rPr>
      <w:sz w:val="24"/>
      <w:szCs w:val="24"/>
      <w:lang w:val="tr-TR"/>
    </w:rPr>
  </w:style>
  <w:style w:type="character" w:styleId="Bahset">
    <w:name w:val="Mention"/>
    <w:uiPriority w:val="99"/>
    <w:semiHidden/>
    <w:unhideWhenUsed/>
    <w:rsid w:val="009000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537">
      <w:bodyDiv w:val="1"/>
      <w:marLeft w:val="0"/>
      <w:marRight w:val="0"/>
      <w:marTop w:val="0"/>
      <w:marBottom w:val="0"/>
      <w:divBdr>
        <w:top w:val="none" w:sz="0" w:space="0" w:color="auto"/>
        <w:left w:val="none" w:sz="0" w:space="0" w:color="auto"/>
        <w:bottom w:val="none" w:sz="0" w:space="0" w:color="auto"/>
        <w:right w:val="none" w:sz="0" w:space="0" w:color="auto"/>
      </w:divBdr>
    </w:div>
    <w:div w:id="12927633">
      <w:bodyDiv w:val="1"/>
      <w:marLeft w:val="0"/>
      <w:marRight w:val="0"/>
      <w:marTop w:val="0"/>
      <w:marBottom w:val="0"/>
      <w:divBdr>
        <w:top w:val="none" w:sz="0" w:space="0" w:color="auto"/>
        <w:left w:val="none" w:sz="0" w:space="0" w:color="auto"/>
        <w:bottom w:val="none" w:sz="0" w:space="0" w:color="auto"/>
        <w:right w:val="none" w:sz="0" w:space="0" w:color="auto"/>
      </w:divBdr>
      <w:divsChild>
        <w:div w:id="23941732">
          <w:marLeft w:val="0"/>
          <w:marRight w:val="0"/>
          <w:marTop w:val="0"/>
          <w:marBottom w:val="0"/>
          <w:divBdr>
            <w:top w:val="none" w:sz="0" w:space="0" w:color="auto"/>
            <w:left w:val="none" w:sz="0" w:space="0" w:color="auto"/>
            <w:bottom w:val="none" w:sz="0" w:space="0" w:color="auto"/>
            <w:right w:val="none" w:sz="0" w:space="0" w:color="auto"/>
          </w:divBdr>
        </w:div>
        <w:div w:id="64302506">
          <w:marLeft w:val="0"/>
          <w:marRight w:val="0"/>
          <w:marTop w:val="0"/>
          <w:marBottom w:val="0"/>
          <w:divBdr>
            <w:top w:val="none" w:sz="0" w:space="0" w:color="auto"/>
            <w:left w:val="none" w:sz="0" w:space="0" w:color="auto"/>
            <w:bottom w:val="none" w:sz="0" w:space="0" w:color="auto"/>
            <w:right w:val="none" w:sz="0" w:space="0" w:color="auto"/>
          </w:divBdr>
        </w:div>
        <w:div w:id="210269265">
          <w:marLeft w:val="0"/>
          <w:marRight w:val="0"/>
          <w:marTop w:val="0"/>
          <w:marBottom w:val="0"/>
          <w:divBdr>
            <w:top w:val="none" w:sz="0" w:space="0" w:color="auto"/>
            <w:left w:val="none" w:sz="0" w:space="0" w:color="auto"/>
            <w:bottom w:val="none" w:sz="0" w:space="0" w:color="auto"/>
            <w:right w:val="none" w:sz="0" w:space="0" w:color="auto"/>
          </w:divBdr>
        </w:div>
        <w:div w:id="213782357">
          <w:marLeft w:val="0"/>
          <w:marRight w:val="0"/>
          <w:marTop w:val="0"/>
          <w:marBottom w:val="0"/>
          <w:divBdr>
            <w:top w:val="none" w:sz="0" w:space="0" w:color="auto"/>
            <w:left w:val="none" w:sz="0" w:space="0" w:color="auto"/>
            <w:bottom w:val="none" w:sz="0" w:space="0" w:color="auto"/>
            <w:right w:val="none" w:sz="0" w:space="0" w:color="auto"/>
          </w:divBdr>
        </w:div>
        <w:div w:id="231234499">
          <w:marLeft w:val="0"/>
          <w:marRight w:val="0"/>
          <w:marTop w:val="0"/>
          <w:marBottom w:val="0"/>
          <w:divBdr>
            <w:top w:val="none" w:sz="0" w:space="0" w:color="auto"/>
            <w:left w:val="none" w:sz="0" w:space="0" w:color="auto"/>
            <w:bottom w:val="none" w:sz="0" w:space="0" w:color="auto"/>
            <w:right w:val="none" w:sz="0" w:space="0" w:color="auto"/>
          </w:divBdr>
        </w:div>
        <w:div w:id="707335466">
          <w:marLeft w:val="0"/>
          <w:marRight w:val="0"/>
          <w:marTop w:val="0"/>
          <w:marBottom w:val="0"/>
          <w:divBdr>
            <w:top w:val="none" w:sz="0" w:space="0" w:color="auto"/>
            <w:left w:val="none" w:sz="0" w:space="0" w:color="auto"/>
            <w:bottom w:val="none" w:sz="0" w:space="0" w:color="auto"/>
            <w:right w:val="none" w:sz="0" w:space="0" w:color="auto"/>
          </w:divBdr>
        </w:div>
        <w:div w:id="908032635">
          <w:marLeft w:val="0"/>
          <w:marRight w:val="0"/>
          <w:marTop w:val="0"/>
          <w:marBottom w:val="0"/>
          <w:divBdr>
            <w:top w:val="none" w:sz="0" w:space="0" w:color="auto"/>
            <w:left w:val="none" w:sz="0" w:space="0" w:color="auto"/>
            <w:bottom w:val="none" w:sz="0" w:space="0" w:color="auto"/>
            <w:right w:val="none" w:sz="0" w:space="0" w:color="auto"/>
          </w:divBdr>
        </w:div>
        <w:div w:id="1268276345">
          <w:marLeft w:val="0"/>
          <w:marRight w:val="0"/>
          <w:marTop w:val="0"/>
          <w:marBottom w:val="0"/>
          <w:divBdr>
            <w:top w:val="none" w:sz="0" w:space="0" w:color="auto"/>
            <w:left w:val="none" w:sz="0" w:space="0" w:color="auto"/>
            <w:bottom w:val="none" w:sz="0" w:space="0" w:color="auto"/>
            <w:right w:val="none" w:sz="0" w:space="0" w:color="auto"/>
          </w:divBdr>
        </w:div>
        <w:div w:id="1416824342">
          <w:marLeft w:val="0"/>
          <w:marRight w:val="0"/>
          <w:marTop w:val="0"/>
          <w:marBottom w:val="0"/>
          <w:divBdr>
            <w:top w:val="none" w:sz="0" w:space="0" w:color="auto"/>
            <w:left w:val="none" w:sz="0" w:space="0" w:color="auto"/>
            <w:bottom w:val="none" w:sz="0" w:space="0" w:color="auto"/>
            <w:right w:val="none" w:sz="0" w:space="0" w:color="auto"/>
          </w:divBdr>
        </w:div>
        <w:div w:id="1537347758">
          <w:marLeft w:val="0"/>
          <w:marRight w:val="0"/>
          <w:marTop w:val="0"/>
          <w:marBottom w:val="0"/>
          <w:divBdr>
            <w:top w:val="none" w:sz="0" w:space="0" w:color="auto"/>
            <w:left w:val="none" w:sz="0" w:space="0" w:color="auto"/>
            <w:bottom w:val="none" w:sz="0" w:space="0" w:color="auto"/>
            <w:right w:val="none" w:sz="0" w:space="0" w:color="auto"/>
          </w:divBdr>
        </w:div>
        <w:div w:id="1693726727">
          <w:marLeft w:val="0"/>
          <w:marRight w:val="0"/>
          <w:marTop w:val="0"/>
          <w:marBottom w:val="0"/>
          <w:divBdr>
            <w:top w:val="none" w:sz="0" w:space="0" w:color="auto"/>
            <w:left w:val="none" w:sz="0" w:space="0" w:color="auto"/>
            <w:bottom w:val="none" w:sz="0" w:space="0" w:color="auto"/>
            <w:right w:val="none" w:sz="0" w:space="0" w:color="auto"/>
          </w:divBdr>
        </w:div>
        <w:div w:id="1757094488">
          <w:marLeft w:val="0"/>
          <w:marRight w:val="0"/>
          <w:marTop w:val="0"/>
          <w:marBottom w:val="0"/>
          <w:divBdr>
            <w:top w:val="none" w:sz="0" w:space="0" w:color="auto"/>
            <w:left w:val="none" w:sz="0" w:space="0" w:color="auto"/>
            <w:bottom w:val="none" w:sz="0" w:space="0" w:color="auto"/>
            <w:right w:val="none" w:sz="0" w:space="0" w:color="auto"/>
          </w:divBdr>
        </w:div>
        <w:div w:id="1869096828">
          <w:marLeft w:val="0"/>
          <w:marRight w:val="0"/>
          <w:marTop w:val="0"/>
          <w:marBottom w:val="0"/>
          <w:divBdr>
            <w:top w:val="none" w:sz="0" w:space="0" w:color="auto"/>
            <w:left w:val="none" w:sz="0" w:space="0" w:color="auto"/>
            <w:bottom w:val="none" w:sz="0" w:space="0" w:color="auto"/>
            <w:right w:val="none" w:sz="0" w:space="0" w:color="auto"/>
          </w:divBdr>
        </w:div>
        <w:div w:id="1966083983">
          <w:marLeft w:val="0"/>
          <w:marRight w:val="0"/>
          <w:marTop w:val="0"/>
          <w:marBottom w:val="0"/>
          <w:divBdr>
            <w:top w:val="none" w:sz="0" w:space="0" w:color="auto"/>
            <w:left w:val="none" w:sz="0" w:space="0" w:color="auto"/>
            <w:bottom w:val="none" w:sz="0" w:space="0" w:color="auto"/>
            <w:right w:val="none" w:sz="0" w:space="0" w:color="auto"/>
          </w:divBdr>
        </w:div>
        <w:div w:id="2095324519">
          <w:marLeft w:val="0"/>
          <w:marRight w:val="0"/>
          <w:marTop w:val="0"/>
          <w:marBottom w:val="0"/>
          <w:divBdr>
            <w:top w:val="none" w:sz="0" w:space="0" w:color="auto"/>
            <w:left w:val="none" w:sz="0" w:space="0" w:color="auto"/>
            <w:bottom w:val="none" w:sz="0" w:space="0" w:color="auto"/>
            <w:right w:val="none" w:sz="0" w:space="0" w:color="auto"/>
          </w:divBdr>
        </w:div>
      </w:divsChild>
    </w:div>
    <w:div w:id="53545705">
      <w:bodyDiv w:val="1"/>
      <w:marLeft w:val="0"/>
      <w:marRight w:val="0"/>
      <w:marTop w:val="0"/>
      <w:marBottom w:val="0"/>
      <w:divBdr>
        <w:top w:val="none" w:sz="0" w:space="0" w:color="auto"/>
        <w:left w:val="none" w:sz="0" w:space="0" w:color="auto"/>
        <w:bottom w:val="none" w:sz="0" w:space="0" w:color="auto"/>
        <w:right w:val="none" w:sz="0" w:space="0" w:color="auto"/>
      </w:divBdr>
    </w:div>
    <w:div w:id="115949780">
      <w:bodyDiv w:val="1"/>
      <w:marLeft w:val="0"/>
      <w:marRight w:val="0"/>
      <w:marTop w:val="0"/>
      <w:marBottom w:val="0"/>
      <w:divBdr>
        <w:top w:val="none" w:sz="0" w:space="0" w:color="auto"/>
        <w:left w:val="none" w:sz="0" w:space="0" w:color="auto"/>
        <w:bottom w:val="none" w:sz="0" w:space="0" w:color="auto"/>
        <w:right w:val="none" w:sz="0" w:space="0" w:color="auto"/>
      </w:divBdr>
    </w:div>
    <w:div w:id="116341690">
      <w:bodyDiv w:val="1"/>
      <w:marLeft w:val="0"/>
      <w:marRight w:val="0"/>
      <w:marTop w:val="0"/>
      <w:marBottom w:val="0"/>
      <w:divBdr>
        <w:top w:val="none" w:sz="0" w:space="0" w:color="auto"/>
        <w:left w:val="none" w:sz="0" w:space="0" w:color="auto"/>
        <w:bottom w:val="none" w:sz="0" w:space="0" w:color="auto"/>
        <w:right w:val="none" w:sz="0" w:space="0" w:color="auto"/>
      </w:divBdr>
    </w:div>
    <w:div w:id="168521119">
      <w:bodyDiv w:val="1"/>
      <w:marLeft w:val="0"/>
      <w:marRight w:val="0"/>
      <w:marTop w:val="0"/>
      <w:marBottom w:val="0"/>
      <w:divBdr>
        <w:top w:val="none" w:sz="0" w:space="0" w:color="auto"/>
        <w:left w:val="none" w:sz="0" w:space="0" w:color="auto"/>
        <w:bottom w:val="none" w:sz="0" w:space="0" w:color="auto"/>
        <w:right w:val="none" w:sz="0" w:space="0" w:color="auto"/>
      </w:divBdr>
    </w:div>
    <w:div w:id="203101894">
      <w:bodyDiv w:val="1"/>
      <w:marLeft w:val="0"/>
      <w:marRight w:val="0"/>
      <w:marTop w:val="0"/>
      <w:marBottom w:val="0"/>
      <w:divBdr>
        <w:top w:val="none" w:sz="0" w:space="0" w:color="auto"/>
        <w:left w:val="none" w:sz="0" w:space="0" w:color="auto"/>
        <w:bottom w:val="none" w:sz="0" w:space="0" w:color="auto"/>
        <w:right w:val="none" w:sz="0" w:space="0" w:color="auto"/>
      </w:divBdr>
    </w:div>
    <w:div w:id="211507477">
      <w:bodyDiv w:val="1"/>
      <w:marLeft w:val="0"/>
      <w:marRight w:val="0"/>
      <w:marTop w:val="0"/>
      <w:marBottom w:val="0"/>
      <w:divBdr>
        <w:top w:val="none" w:sz="0" w:space="0" w:color="auto"/>
        <w:left w:val="none" w:sz="0" w:space="0" w:color="auto"/>
        <w:bottom w:val="none" w:sz="0" w:space="0" w:color="auto"/>
        <w:right w:val="none" w:sz="0" w:space="0" w:color="auto"/>
      </w:divBdr>
    </w:div>
    <w:div w:id="220672200">
      <w:bodyDiv w:val="1"/>
      <w:marLeft w:val="0"/>
      <w:marRight w:val="0"/>
      <w:marTop w:val="0"/>
      <w:marBottom w:val="0"/>
      <w:divBdr>
        <w:top w:val="none" w:sz="0" w:space="0" w:color="auto"/>
        <w:left w:val="none" w:sz="0" w:space="0" w:color="auto"/>
        <w:bottom w:val="none" w:sz="0" w:space="0" w:color="auto"/>
        <w:right w:val="none" w:sz="0" w:space="0" w:color="auto"/>
      </w:divBdr>
    </w:div>
    <w:div w:id="262421042">
      <w:bodyDiv w:val="1"/>
      <w:marLeft w:val="0"/>
      <w:marRight w:val="0"/>
      <w:marTop w:val="0"/>
      <w:marBottom w:val="0"/>
      <w:divBdr>
        <w:top w:val="none" w:sz="0" w:space="0" w:color="auto"/>
        <w:left w:val="none" w:sz="0" w:space="0" w:color="auto"/>
        <w:bottom w:val="none" w:sz="0" w:space="0" w:color="auto"/>
        <w:right w:val="none" w:sz="0" w:space="0" w:color="auto"/>
      </w:divBdr>
    </w:div>
    <w:div w:id="275410153">
      <w:bodyDiv w:val="1"/>
      <w:marLeft w:val="0"/>
      <w:marRight w:val="0"/>
      <w:marTop w:val="0"/>
      <w:marBottom w:val="0"/>
      <w:divBdr>
        <w:top w:val="none" w:sz="0" w:space="0" w:color="auto"/>
        <w:left w:val="none" w:sz="0" w:space="0" w:color="auto"/>
        <w:bottom w:val="none" w:sz="0" w:space="0" w:color="auto"/>
        <w:right w:val="none" w:sz="0" w:space="0" w:color="auto"/>
      </w:divBdr>
      <w:divsChild>
        <w:div w:id="1107309949">
          <w:marLeft w:val="0"/>
          <w:marRight w:val="0"/>
          <w:marTop w:val="0"/>
          <w:marBottom w:val="160"/>
          <w:divBdr>
            <w:top w:val="none" w:sz="0" w:space="0" w:color="auto"/>
            <w:left w:val="none" w:sz="0" w:space="0" w:color="auto"/>
            <w:bottom w:val="none" w:sz="0" w:space="0" w:color="auto"/>
            <w:right w:val="none" w:sz="0" w:space="0" w:color="auto"/>
          </w:divBdr>
        </w:div>
      </w:divsChild>
    </w:div>
    <w:div w:id="360935394">
      <w:bodyDiv w:val="1"/>
      <w:marLeft w:val="0"/>
      <w:marRight w:val="0"/>
      <w:marTop w:val="0"/>
      <w:marBottom w:val="0"/>
      <w:divBdr>
        <w:top w:val="none" w:sz="0" w:space="0" w:color="auto"/>
        <w:left w:val="none" w:sz="0" w:space="0" w:color="auto"/>
        <w:bottom w:val="none" w:sz="0" w:space="0" w:color="auto"/>
        <w:right w:val="none" w:sz="0" w:space="0" w:color="auto"/>
      </w:divBdr>
    </w:div>
    <w:div w:id="380634073">
      <w:bodyDiv w:val="1"/>
      <w:marLeft w:val="0"/>
      <w:marRight w:val="0"/>
      <w:marTop w:val="0"/>
      <w:marBottom w:val="0"/>
      <w:divBdr>
        <w:top w:val="none" w:sz="0" w:space="0" w:color="auto"/>
        <w:left w:val="none" w:sz="0" w:space="0" w:color="auto"/>
        <w:bottom w:val="none" w:sz="0" w:space="0" w:color="auto"/>
        <w:right w:val="none" w:sz="0" w:space="0" w:color="auto"/>
      </w:divBdr>
    </w:div>
    <w:div w:id="423695100">
      <w:bodyDiv w:val="1"/>
      <w:marLeft w:val="0"/>
      <w:marRight w:val="0"/>
      <w:marTop w:val="0"/>
      <w:marBottom w:val="0"/>
      <w:divBdr>
        <w:top w:val="none" w:sz="0" w:space="0" w:color="auto"/>
        <w:left w:val="none" w:sz="0" w:space="0" w:color="auto"/>
        <w:bottom w:val="none" w:sz="0" w:space="0" w:color="auto"/>
        <w:right w:val="none" w:sz="0" w:space="0" w:color="auto"/>
      </w:divBdr>
    </w:div>
    <w:div w:id="425463452">
      <w:bodyDiv w:val="1"/>
      <w:marLeft w:val="0"/>
      <w:marRight w:val="0"/>
      <w:marTop w:val="0"/>
      <w:marBottom w:val="0"/>
      <w:divBdr>
        <w:top w:val="none" w:sz="0" w:space="0" w:color="auto"/>
        <w:left w:val="none" w:sz="0" w:space="0" w:color="auto"/>
        <w:bottom w:val="none" w:sz="0" w:space="0" w:color="auto"/>
        <w:right w:val="none" w:sz="0" w:space="0" w:color="auto"/>
      </w:divBdr>
    </w:div>
    <w:div w:id="436100289">
      <w:bodyDiv w:val="1"/>
      <w:marLeft w:val="0"/>
      <w:marRight w:val="0"/>
      <w:marTop w:val="0"/>
      <w:marBottom w:val="0"/>
      <w:divBdr>
        <w:top w:val="none" w:sz="0" w:space="0" w:color="auto"/>
        <w:left w:val="none" w:sz="0" w:space="0" w:color="auto"/>
        <w:bottom w:val="none" w:sz="0" w:space="0" w:color="auto"/>
        <w:right w:val="none" w:sz="0" w:space="0" w:color="auto"/>
      </w:divBdr>
    </w:div>
    <w:div w:id="448090406">
      <w:bodyDiv w:val="1"/>
      <w:marLeft w:val="0"/>
      <w:marRight w:val="0"/>
      <w:marTop w:val="0"/>
      <w:marBottom w:val="0"/>
      <w:divBdr>
        <w:top w:val="none" w:sz="0" w:space="0" w:color="auto"/>
        <w:left w:val="none" w:sz="0" w:space="0" w:color="auto"/>
        <w:bottom w:val="none" w:sz="0" w:space="0" w:color="auto"/>
        <w:right w:val="none" w:sz="0" w:space="0" w:color="auto"/>
      </w:divBdr>
    </w:div>
    <w:div w:id="455030287">
      <w:bodyDiv w:val="1"/>
      <w:marLeft w:val="0"/>
      <w:marRight w:val="0"/>
      <w:marTop w:val="0"/>
      <w:marBottom w:val="0"/>
      <w:divBdr>
        <w:top w:val="none" w:sz="0" w:space="0" w:color="auto"/>
        <w:left w:val="none" w:sz="0" w:space="0" w:color="auto"/>
        <w:bottom w:val="none" w:sz="0" w:space="0" w:color="auto"/>
        <w:right w:val="none" w:sz="0" w:space="0" w:color="auto"/>
      </w:divBdr>
      <w:divsChild>
        <w:div w:id="1144354508">
          <w:marLeft w:val="0"/>
          <w:marRight w:val="0"/>
          <w:marTop w:val="0"/>
          <w:marBottom w:val="0"/>
          <w:divBdr>
            <w:top w:val="none" w:sz="0" w:space="0" w:color="auto"/>
            <w:left w:val="none" w:sz="0" w:space="0" w:color="auto"/>
            <w:bottom w:val="none" w:sz="0" w:space="0" w:color="auto"/>
            <w:right w:val="none" w:sz="0" w:space="0" w:color="auto"/>
          </w:divBdr>
        </w:div>
      </w:divsChild>
    </w:div>
    <w:div w:id="539905032">
      <w:bodyDiv w:val="1"/>
      <w:marLeft w:val="0"/>
      <w:marRight w:val="0"/>
      <w:marTop w:val="0"/>
      <w:marBottom w:val="0"/>
      <w:divBdr>
        <w:top w:val="none" w:sz="0" w:space="0" w:color="auto"/>
        <w:left w:val="none" w:sz="0" w:space="0" w:color="auto"/>
        <w:bottom w:val="none" w:sz="0" w:space="0" w:color="auto"/>
        <w:right w:val="none" w:sz="0" w:space="0" w:color="auto"/>
      </w:divBdr>
    </w:div>
    <w:div w:id="590890227">
      <w:bodyDiv w:val="1"/>
      <w:marLeft w:val="0"/>
      <w:marRight w:val="0"/>
      <w:marTop w:val="0"/>
      <w:marBottom w:val="0"/>
      <w:divBdr>
        <w:top w:val="none" w:sz="0" w:space="0" w:color="auto"/>
        <w:left w:val="none" w:sz="0" w:space="0" w:color="auto"/>
        <w:bottom w:val="none" w:sz="0" w:space="0" w:color="auto"/>
        <w:right w:val="none" w:sz="0" w:space="0" w:color="auto"/>
      </w:divBdr>
    </w:div>
    <w:div w:id="593049905">
      <w:bodyDiv w:val="1"/>
      <w:marLeft w:val="0"/>
      <w:marRight w:val="0"/>
      <w:marTop w:val="0"/>
      <w:marBottom w:val="0"/>
      <w:divBdr>
        <w:top w:val="none" w:sz="0" w:space="0" w:color="auto"/>
        <w:left w:val="none" w:sz="0" w:space="0" w:color="auto"/>
        <w:bottom w:val="none" w:sz="0" w:space="0" w:color="auto"/>
        <w:right w:val="none" w:sz="0" w:space="0" w:color="auto"/>
      </w:divBdr>
    </w:div>
    <w:div w:id="618798274">
      <w:bodyDiv w:val="1"/>
      <w:marLeft w:val="0"/>
      <w:marRight w:val="0"/>
      <w:marTop w:val="0"/>
      <w:marBottom w:val="0"/>
      <w:divBdr>
        <w:top w:val="none" w:sz="0" w:space="0" w:color="auto"/>
        <w:left w:val="none" w:sz="0" w:space="0" w:color="auto"/>
        <w:bottom w:val="none" w:sz="0" w:space="0" w:color="auto"/>
        <w:right w:val="none" w:sz="0" w:space="0" w:color="auto"/>
      </w:divBdr>
      <w:divsChild>
        <w:div w:id="110127903">
          <w:marLeft w:val="0"/>
          <w:marRight w:val="0"/>
          <w:marTop w:val="0"/>
          <w:marBottom w:val="0"/>
          <w:divBdr>
            <w:top w:val="none" w:sz="0" w:space="0" w:color="auto"/>
            <w:left w:val="none" w:sz="0" w:space="0" w:color="auto"/>
            <w:bottom w:val="none" w:sz="0" w:space="0" w:color="auto"/>
            <w:right w:val="none" w:sz="0" w:space="0" w:color="auto"/>
          </w:divBdr>
        </w:div>
      </w:divsChild>
    </w:div>
    <w:div w:id="642663324">
      <w:bodyDiv w:val="1"/>
      <w:marLeft w:val="0"/>
      <w:marRight w:val="0"/>
      <w:marTop w:val="0"/>
      <w:marBottom w:val="0"/>
      <w:divBdr>
        <w:top w:val="none" w:sz="0" w:space="0" w:color="auto"/>
        <w:left w:val="none" w:sz="0" w:space="0" w:color="auto"/>
        <w:bottom w:val="none" w:sz="0" w:space="0" w:color="auto"/>
        <w:right w:val="none" w:sz="0" w:space="0" w:color="auto"/>
      </w:divBdr>
      <w:divsChild>
        <w:div w:id="666245870">
          <w:marLeft w:val="0"/>
          <w:marRight w:val="0"/>
          <w:marTop w:val="0"/>
          <w:marBottom w:val="0"/>
          <w:divBdr>
            <w:top w:val="none" w:sz="0" w:space="0" w:color="auto"/>
            <w:left w:val="none" w:sz="0" w:space="0" w:color="auto"/>
            <w:bottom w:val="none" w:sz="0" w:space="0" w:color="auto"/>
            <w:right w:val="none" w:sz="0" w:space="0" w:color="auto"/>
          </w:divBdr>
        </w:div>
      </w:divsChild>
    </w:div>
    <w:div w:id="644966458">
      <w:bodyDiv w:val="1"/>
      <w:marLeft w:val="0"/>
      <w:marRight w:val="0"/>
      <w:marTop w:val="0"/>
      <w:marBottom w:val="0"/>
      <w:divBdr>
        <w:top w:val="none" w:sz="0" w:space="0" w:color="auto"/>
        <w:left w:val="none" w:sz="0" w:space="0" w:color="auto"/>
        <w:bottom w:val="none" w:sz="0" w:space="0" w:color="auto"/>
        <w:right w:val="none" w:sz="0" w:space="0" w:color="auto"/>
      </w:divBdr>
    </w:div>
    <w:div w:id="661741059">
      <w:bodyDiv w:val="1"/>
      <w:marLeft w:val="0"/>
      <w:marRight w:val="0"/>
      <w:marTop w:val="0"/>
      <w:marBottom w:val="0"/>
      <w:divBdr>
        <w:top w:val="none" w:sz="0" w:space="0" w:color="auto"/>
        <w:left w:val="none" w:sz="0" w:space="0" w:color="auto"/>
        <w:bottom w:val="none" w:sz="0" w:space="0" w:color="auto"/>
        <w:right w:val="none" w:sz="0" w:space="0" w:color="auto"/>
      </w:divBdr>
    </w:div>
    <w:div w:id="674915530">
      <w:bodyDiv w:val="1"/>
      <w:marLeft w:val="0"/>
      <w:marRight w:val="0"/>
      <w:marTop w:val="0"/>
      <w:marBottom w:val="0"/>
      <w:divBdr>
        <w:top w:val="none" w:sz="0" w:space="0" w:color="auto"/>
        <w:left w:val="none" w:sz="0" w:space="0" w:color="auto"/>
        <w:bottom w:val="none" w:sz="0" w:space="0" w:color="auto"/>
        <w:right w:val="none" w:sz="0" w:space="0" w:color="auto"/>
      </w:divBdr>
    </w:div>
    <w:div w:id="718555704">
      <w:bodyDiv w:val="1"/>
      <w:marLeft w:val="0"/>
      <w:marRight w:val="0"/>
      <w:marTop w:val="0"/>
      <w:marBottom w:val="0"/>
      <w:divBdr>
        <w:top w:val="none" w:sz="0" w:space="0" w:color="auto"/>
        <w:left w:val="none" w:sz="0" w:space="0" w:color="auto"/>
        <w:bottom w:val="none" w:sz="0" w:space="0" w:color="auto"/>
        <w:right w:val="none" w:sz="0" w:space="0" w:color="auto"/>
      </w:divBdr>
    </w:div>
    <w:div w:id="724984668">
      <w:bodyDiv w:val="1"/>
      <w:marLeft w:val="0"/>
      <w:marRight w:val="0"/>
      <w:marTop w:val="0"/>
      <w:marBottom w:val="0"/>
      <w:divBdr>
        <w:top w:val="none" w:sz="0" w:space="0" w:color="auto"/>
        <w:left w:val="none" w:sz="0" w:space="0" w:color="auto"/>
        <w:bottom w:val="none" w:sz="0" w:space="0" w:color="auto"/>
        <w:right w:val="none" w:sz="0" w:space="0" w:color="auto"/>
      </w:divBdr>
    </w:div>
    <w:div w:id="766193361">
      <w:bodyDiv w:val="1"/>
      <w:marLeft w:val="0"/>
      <w:marRight w:val="0"/>
      <w:marTop w:val="0"/>
      <w:marBottom w:val="0"/>
      <w:divBdr>
        <w:top w:val="none" w:sz="0" w:space="0" w:color="auto"/>
        <w:left w:val="none" w:sz="0" w:space="0" w:color="auto"/>
        <w:bottom w:val="none" w:sz="0" w:space="0" w:color="auto"/>
        <w:right w:val="none" w:sz="0" w:space="0" w:color="auto"/>
      </w:divBdr>
      <w:divsChild>
        <w:div w:id="84347692">
          <w:marLeft w:val="0"/>
          <w:marRight w:val="0"/>
          <w:marTop w:val="0"/>
          <w:marBottom w:val="0"/>
          <w:divBdr>
            <w:top w:val="none" w:sz="0" w:space="0" w:color="auto"/>
            <w:left w:val="none" w:sz="0" w:space="0" w:color="auto"/>
            <w:bottom w:val="none" w:sz="0" w:space="0" w:color="auto"/>
            <w:right w:val="none" w:sz="0" w:space="0" w:color="auto"/>
          </w:divBdr>
        </w:div>
        <w:div w:id="639071727">
          <w:marLeft w:val="0"/>
          <w:marRight w:val="0"/>
          <w:marTop w:val="0"/>
          <w:marBottom w:val="0"/>
          <w:divBdr>
            <w:top w:val="none" w:sz="0" w:space="0" w:color="auto"/>
            <w:left w:val="none" w:sz="0" w:space="0" w:color="auto"/>
            <w:bottom w:val="none" w:sz="0" w:space="0" w:color="auto"/>
            <w:right w:val="none" w:sz="0" w:space="0" w:color="auto"/>
          </w:divBdr>
        </w:div>
        <w:div w:id="867256600">
          <w:marLeft w:val="0"/>
          <w:marRight w:val="0"/>
          <w:marTop w:val="0"/>
          <w:marBottom w:val="0"/>
          <w:divBdr>
            <w:top w:val="none" w:sz="0" w:space="0" w:color="auto"/>
            <w:left w:val="none" w:sz="0" w:space="0" w:color="auto"/>
            <w:bottom w:val="none" w:sz="0" w:space="0" w:color="auto"/>
            <w:right w:val="none" w:sz="0" w:space="0" w:color="auto"/>
          </w:divBdr>
        </w:div>
        <w:div w:id="1834953058">
          <w:marLeft w:val="0"/>
          <w:marRight w:val="0"/>
          <w:marTop w:val="0"/>
          <w:marBottom w:val="0"/>
          <w:divBdr>
            <w:top w:val="none" w:sz="0" w:space="0" w:color="auto"/>
            <w:left w:val="none" w:sz="0" w:space="0" w:color="auto"/>
            <w:bottom w:val="none" w:sz="0" w:space="0" w:color="auto"/>
            <w:right w:val="none" w:sz="0" w:space="0" w:color="auto"/>
          </w:divBdr>
        </w:div>
        <w:div w:id="2137794292">
          <w:marLeft w:val="0"/>
          <w:marRight w:val="0"/>
          <w:marTop w:val="0"/>
          <w:marBottom w:val="0"/>
          <w:divBdr>
            <w:top w:val="none" w:sz="0" w:space="0" w:color="auto"/>
            <w:left w:val="none" w:sz="0" w:space="0" w:color="auto"/>
            <w:bottom w:val="none" w:sz="0" w:space="0" w:color="auto"/>
            <w:right w:val="none" w:sz="0" w:space="0" w:color="auto"/>
          </w:divBdr>
        </w:div>
      </w:divsChild>
    </w:div>
    <w:div w:id="832531473">
      <w:bodyDiv w:val="1"/>
      <w:marLeft w:val="0"/>
      <w:marRight w:val="0"/>
      <w:marTop w:val="0"/>
      <w:marBottom w:val="0"/>
      <w:divBdr>
        <w:top w:val="none" w:sz="0" w:space="0" w:color="auto"/>
        <w:left w:val="none" w:sz="0" w:space="0" w:color="auto"/>
        <w:bottom w:val="none" w:sz="0" w:space="0" w:color="auto"/>
        <w:right w:val="none" w:sz="0" w:space="0" w:color="auto"/>
      </w:divBdr>
    </w:div>
    <w:div w:id="833377373">
      <w:bodyDiv w:val="1"/>
      <w:marLeft w:val="0"/>
      <w:marRight w:val="0"/>
      <w:marTop w:val="0"/>
      <w:marBottom w:val="0"/>
      <w:divBdr>
        <w:top w:val="none" w:sz="0" w:space="0" w:color="auto"/>
        <w:left w:val="none" w:sz="0" w:space="0" w:color="auto"/>
        <w:bottom w:val="none" w:sz="0" w:space="0" w:color="auto"/>
        <w:right w:val="none" w:sz="0" w:space="0" w:color="auto"/>
      </w:divBdr>
    </w:div>
    <w:div w:id="837814747">
      <w:bodyDiv w:val="1"/>
      <w:marLeft w:val="0"/>
      <w:marRight w:val="0"/>
      <w:marTop w:val="0"/>
      <w:marBottom w:val="0"/>
      <w:divBdr>
        <w:top w:val="none" w:sz="0" w:space="0" w:color="auto"/>
        <w:left w:val="none" w:sz="0" w:space="0" w:color="auto"/>
        <w:bottom w:val="none" w:sz="0" w:space="0" w:color="auto"/>
        <w:right w:val="none" w:sz="0" w:space="0" w:color="auto"/>
      </w:divBdr>
    </w:div>
    <w:div w:id="848065668">
      <w:bodyDiv w:val="1"/>
      <w:marLeft w:val="0"/>
      <w:marRight w:val="0"/>
      <w:marTop w:val="0"/>
      <w:marBottom w:val="0"/>
      <w:divBdr>
        <w:top w:val="none" w:sz="0" w:space="0" w:color="auto"/>
        <w:left w:val="none" w:sz="0" w:space="0" w:color="auto"/>
        <w:bottom w:val="none" w:sz="0" w:space="0" w:color="auto"/>
        <w:right w:val="none" w:sz="0" w:space="0" w:color="auto"/>
      </w:divBdr>
    </w:div>
    <w:div w:id="856430412">
      <w:bodyDiv w:val="1"/>
      <w:marLeft w:val="0"/>
      <w:marRight w:val="0"/>
      <w:marTop w:val="0"/>
      <w:marBottom w:val="0"/>
      <w:divBdr>
        <w:top w:val="none" w:sz="0" w:space="0" w:color="auto"/>
        <w:left w:val="none" w:sz="0" w:space="0" w:color="auto"/>
        <w:bottom w:val="none" w:sz="0" w:space="0" w:color="auto"/>
        <w:right w:val="none" w:sz="0" w:space="0" w:color="auto"/>
      </w:divBdr>
    </w:div>
    <w:div w:id="862668825">
      <w:bodyDiv w:val="1"/>
      <w:marLeft w:val="0"/>
      <w:marRight w:val="0"/>
      <w:marTop w:val="0"/>
      <w:marBottom w:val="0"/>
      <w:divBdr>
        <w:top w:val="none" w:sz="0" w:space="0" w:color="auto"/>
        <w:left w:val="none" w:sz="0" w:space="0" w:color="auto"/>
        <w:bottom w:val="none" w:sz="0" w:space="0" w:color="auto"/>
        <w:right w:val="none" w:sz="0" w:space="0" w:color="auto"/>
      </w:divBdr>
    </w:div>
    <w:div w:id="868298019">
      <w:bodyDiv w:val="1"/>
      <w:marLeft w:val="0"/>
      <w:marRight w:val="0"/>
      <w:marTop w:val="0"/>
      <w:marBottom w:val="0"/>
      <w:divBdr>
        <w:top w:val="none" w:sz="0" w:space="0" w:color="auto"/>
        <w:left w:val="none" w:sz="0" w:space="0" w:color="auto"/>
        <w:bottom w:val="none" w:sz="0" w:space="0" w:color="auto"/>
        <w:right w:val="none" w:sz="0" w:space="0" w:color="auto"/>
      </w:divBdr>
    </w:div>
    <w:div w:id="877082135">
      <w:bodyDiv w:val="1"/>
      <w:marLeft w:val="0"/>
      <w:marRight w:val="0"/>
      <w:marTop w:val="0"/>
      <w:marBottom w:val="0"/>
      <w:divBdr>
        <w:top w:val="none" w:sz="0" w:space="0" w:color="auto"/>
        <w:left w:val="none" w:sz="0" w:space="0" w:color="auto"/>
        <w:bottom w:val="none" w:sz="0" w:space="0" w:color="auto"/>
        <w:right w:val="none" w:sz="0" w:space="0" w:color="auto"/>
      </w:divBdr>
    </w:div>
    <w:div w:id="909730643">
      <w:bodyDiv w:val="1"/>
      <w:marLeft w:val="0"/>
      <w:marRight w:val="0"/>
      <w:marTop w:val="0"/>
      <w:marBottom w:val="0"/>
      <w:divBdr>
        <w:top w:val="none" w:sz="0" w:space="0" w:color="auto"/>
        <w:left w:val="none" w:sz="0" w:space="0" w:color="auto"/>
        <w:bottom w:val="none" w:sz="0" w:space="0" w:color="auto"/>
        <w:right w:val="none" w:sz="0" w:space="0" w:color="auto"/>
      </w:divBdr>
      <w:divsChild>
        <w:div w:id="659161536">
          <w:marLeft w:val="0"/>
          <w:marRight w:val="0"/>
          <w:marTop w:val="0"/>
          <w:marBottom w:val="0"/>
          <w:divBdr>
            <w:top w:val="none" w:sz="0" w:space="0" w:color="auto"/>
            <w:left w:val="none" w:sz="0" w:space="0" w:color="auto"/>
            <w:bottom w:val="none" w:sz="0" w:space="0" w:color="auto"/>
            <w:right w:val="none" w:sz="0" w:space="0" w:color="auto"/>
          </w:divBdr>
          <w:divsChild>
            <w:div w:id="1134443271">
              <w:marLeft w:val="0"/>
              <w:marRight w:val="0"/>
              <w:marTop w:val="0"/>
              <w:marBottom w:val="0"/>
              <w:divBdr>
                <w:top w:val="none" w:sz="0" w:space="0" w:color="auto"/>
                <w:left w:val="none" w:sz="0" w:space="0" w:color="auto"/>
                <w:bottom w:val="none" w:sz="0" w:space="0" w:color="auto"/>
                <w:right w:val="none" w:sz="0" w:space="0" w:color="auto"/>
              </w:divBdr>
              <w:divsChild>
                <w:div w:id="1518151064">
                  <w:marLeft w:val="0"/>
                  <w:marRight w:val="0"/>
                  <w:marTop w:val="0"/>
                  <w:marBottom w:val="0"/>
                  <w:divBdr>
                    <w:top w:val="none" w:sz="0" w:space="0" w:color="auto"/>
                    <w:left w:val="none" w:sz="0" w:space="0" w:color="auto"/>
                    <w:bottom w:val="none" w:sz="0" w:space="0" w:color="auto"/>
                    <w:right w:val="none" w:sz="0" w:space="0" w:color="auto"/>
                  </w:divBdr>
                  <w:divsChild>
                    <w:div w:id="80105267">
                      <w:marLeft w:val="0"/>
                      <w:marRight w:val="0"/>
                      <w:marTop w:val="0"/>
                      <w:marBottom w:val="0"/>
                      <w:divBdr>
                        <w:top w:val="none" w:sz="0" w:space="0" w:color="auto"/>
                        <w:left w:val="none" w:sz="0" w:space="0" w:color="auto"/>
                        <w:bottom w:val="none" w:sz="0" w:space="0" w:color="auto"/>
                        <w:right w:val="none" w:sz="0" w:space="0" w:color="auto"/>
                      </w:divBdr>
                    </w:div>
                    <w:div w:id="125243280">
                      <w:marLeft w:val="0"/>
                      <w:marRight w:val="0"/>
                      <w:marTop w:val="0"/>
                      <w:marBottom w:val="0"/>
                      <w:divBdr>
                        <w:top w:val="none" w:sz="0" w:space="0" w:color="auto"/>
                        <w:left w:val="none" w:sz="0" w:space="0" w:color="auto"/>
                        <w:bottom w:val="none" w:sz="0" w:space="0" w:color="auto"/>
                        <w:right w:val="none" w:sz="0" w:space="0" w:color="auto"/>
                      </w:divBdr>
                    </w:div>
                    <w:div w:id="158473301">
                      <w:marLeft w:val="0"/>
                      <w:marRight w:val="0"/>
                      <w:marTop w:val="0"/>
                      <w:marBottom w:val="0"/>
                      <w:divBdr>
                        <w:top w:val="none" w:sz="0" w:space="0" w:color="auto"/>
                        <w:left w:val="none" w:sz="0" w:space="0" w:color="auto"/>
                        <w:bottom w:val="none" w:sz="0" w:space="0" w:color="auto"/>
                        <w:right w:val="none" w:sz="0" w:space="0" w:color="auto"/>
                      </w:divBdr>
                    </w:div>
                    <w:div w:id="196506624">
                      <w:marLeft w:val="0"/>
                      <w:marRight w:val="0"/>
                      <w:marTop w:val="0"/>
                      <w:marBottom w:val="0"/>
                      <w:divBdr>
                        <w:top w:val="none" w:sz="0" w:space="0" w:color="auto"/>
                        <w:left w:val="none" w:sz="0" w:space="0" w:color="auto"/>
                        <w:bottom w:val="none" w:sz="0" w:space="0" w:color="auto"/>
                        <w:right w:val="none" w:sz="0" w:space="0" w:color="auto"/>
                      </w:divBdr>
                    </w:div>
                    <w:div w:id="304747948">
                      <w:marLeft w:val="0"/>
                      <w:marRight w:val="0"/>
                      <w:marTop w:val="0"/>
                      <w:marBottom w:val="0"/>
                      <w:divBdr>
                        <w:top w:val="none" w:sz="0" w:space="0" w:color="auto"/>
                        <w:left w:val="none" w:sz="0" w:space="0" w:color="auto"/>
                        <w:bottom w:val="none" w:sz="0" w:space="0" w:color="auto"/>
                        <w:right w:val="none" w:sz="0" w:space="0" w:color="auto"/>
                      </w:divBdr>
                    </w:div>
                    <w:div w:id="396438431">
                      <w:marLeft w:val="0"/>
                      <w:marRight w:val="0"/>
                      <w:marTop w:val="0"/>
                      <w:marBottom w:val="0"/>
                      <w:divBdr>
                        <w:top w:val="none" w:sz="0" w:space="0" w:color="auto"/>
                        <w:left w:val="none" w:sz="0" w:space="0" w:color="auto"/>
                        <w:bottom w:val="none" w:sz="0" w:space="0" w:color="auto"/>
                        <w:right w:val="none" w:sz="0" w:space="0" w:color="auto"/>
                      </w:divBdr>
                    </w:div>
                    <w:div w:id="401026889">
                      <w:marLeft w:val="0"/>
                      <w:marRight w:val="0"/>
                      <w:marTop w:val="0"/>
                      <w:marBottom w:val="0"/>
                      <w:divBdr>
                        <w:top w:val="none" w:sz="0" w:space="0" w:color="auto"/>
                        <w:left w:val="none" w:sz="0" w:space="0" w:color="auto"/>
                        <w:bottom w:val="none" w:sz="0" w:space="0" w:color="auto"/>
                        <w:right w:val="none" w:sz="0" w:space="0" w:color="auto"/>
                      </w:divBdr>
                    </w:div>
                    <w:div w:id="431246456">
                      <w:marLeft w:val="0"/>
                      <w:marRight w:val="0"/>
                      <w:marTop w:val="0"/>
                      <w:marBottom w:val="0"/>
                      <w:divBdr>
                        <w:top w:val="none" w:sz="0" w:space="0" w:color="auto"/>
                        <w:left w:val="none" w:sz="0" w:space="0" w:color="auto"/>
                        <w:bottom w:val="none" w:sz="0" w:space="0" w:color="auto"/>
                        <w:right w:val="none" w:sz="0" w:space="0" w:color="auto"/>
                      </w:divBdr>
                    </w:div>
                    <w:div w:id="453984429">
                      <w:marLeft w:val="0"/>
                      <w:marRight w:val="0"/>
                      <w:marTop w:val="0"/>
                      <w:marBottom w:val="0"/>
                      <w:divBdr>
                        <w:top w:val="none" w:sz="0" w:space="0" w:color="auto"/>
                        <w:left w:val="none" w:sz="0" w:space="0" w:color="auto"/>
                        <w:bottom w:val="none" w:sz="0" w:space="0" w:color="auto"/>
                        <w:right w:val="none" w:sz="0" w:space="0" w:color="auto"/>
                      </w:divBdr>
                    </w:div>
                    <w:div w:id="491486633">
                      <w:marLeft w:val="0"/>
                      <w:marRight w:val="0"/>
                      <w:marTop w:val="0"/>
                      <w:marBottom w:val="0"/>
                      <w:divBdr>
                        <w:top w:val="none" w:sz="0" w:space="0" w:color="auto"/>
                        <w:left w:val="none" w:sz="0" w:space="0" w:color="auto"/>
                        <w:bottom w:val="none" w:sz="0" w:space="0" w:color="auto"/>
                        <w:right w:val="none" w:sz="0" w:space="0" w:color="auto"/>
                      </w:divBdr>
                    </w:div>
                    <w:div w:id="536703504">
                      <w:marLeft w:val="0"/>
                      <w:marRight w:val="0"/>
                      <w:marTop w:val="0"/>
                      <w:marBottom w:val="0"/>
                      <w:divBdr>
                        <w:top w:val="none" w:sz="0" w:space="0" w:color="auto"/>
                        <w:left w:val="none" w:sz="0" w:space="0" w:color="auto"/>
                        <w:bottom w:val="none" w:sz="0" w:space="0" w:color="auto"/>
                        <w:right w:val="none" w:sz="0" w:space="0" w:color="auto"/>
                      </w:divBdr>
                    </w:div>
                    <w:div w:id="552695646">
                      <w:marLeft w:val="0"/>
                      <w:marRight w:val="0"/>
                      <w:marTop w:val="0"/>
                      <w:marBottom w:val="0"/>
                      <w:divBdr>
                        <w:top w:val="none" w:sz="0" w:space="0" w:color="auto"/>
                        <w:left w:val="none" w:sz="0" w:space="0" w:color="auto"/>
                        <w:bottom w:val="none" w:sz="0" w:space="0" w:color="auto"/>
                        <w:right w:val="none" w:sz="0" w:space="0" w:color="auto"/>
                      </w:divBdr>
                    </w:div>
                    <w:div w:id="754522151">
                      <w:marLeft w:val="0"/>
                      <w:marRight w:val="0"/>
                      <w:marTop w:val="0"/>
                      <w:marBottom w:val="0"/>
                      <w:divBdr>
                        <w:top w:val="none" w:sz="0" w:space="0" w:color="auto"/>
                        <w:left w:val="none" w:sz="0" w:space="0" w:color="auto"/>
                        <w:bottom w:val="none" w:sz="0" w:space="0" w:color="auto"/>
                        <w:right w:val="none" w:sz="0" w:space="0" w:color="auto"/>
                      </w:divBdr>
                    </w:div>
                    <w:div w:id="790248031">
                      <w:marLeft w:val="0"/>
                      <w:marRight w:val="0"/>
                      <w:marTop w:val="0"/>
                      <w:marBottom w:val="0"/>
                      <w:divBdr>
                        <w:top w:val="none" w:sz="0" w:space="0" w:color="auto"/>
                        <w:left w:val="none" w:sz="0" w:space="0" w:color="auto"/>
                        <w:bottom w:val="none" w:sz="0" w:space="0" w:color="auto"/>
                        <w:right w:val="none" w:sz="0" w:space="0" w:color="auto"/>
                      </w:divBdr>
                    </w:div>
                    <w:div w:id="840630312">
                      <w:marLeft w:val="0"/>
                      <w:marRight w:val="0"/>
                      <w:marTop w:val="0"/>
                      <w:marBottom w:val="0"/>
                      <w:divBdr>
                        <w:top w:val="none" w:sz="0" w:space="0" w:color="auto"/>
                        <w:left w:val="none" w:sz="0" w:space="0" w:color="auto"/>
                        <w:bottom w:val="none" w:sz="0" w:space="0" w:color="auto"/>
                        <w:right w:val="none" w:sz="0" w:space="0" w:color="auto"/>
                      </w:divBdr>
                    </w:div>
                    <w:div w:id="991560192">
                      <w:marLeft w:val="0"/>
                      <w:marRight w:val="0"/>
                      <w:marTop w:val="0"/>
                      <w:marBottom w:val="0"/>
                      <w:divBdr>
                        <w:top w:val="none" w:sz="0" w:space="0" w:color="auto"/>
                        <w:left w:val="none" w:sz="0" w:space="0" w:color="auto"/>
                        <w:bottom w:val="none" w:sz="0" w:space="0" w:color="auto"/>
                        <w:right w:val="none" w:sz="0" w:space="0" w:color="auto"/>
                      </w:divBdr>
                    </w:div>
                    <w:div w:id="1028524542">
                      <w:marLeft w:val="0"/>
                      <w:marRight w:val="0"/>
                      <w:marTop w:val="0"/>
                      <w:marBottom w:val="0"/>
                      <w:divBdr>
                        <w:top w:val="none" w:sz="0" w:space="0" w:color="auto"/>
                        <w:left w:val="none" w:sz="0" w:space="0" w:color="auto"/>
                        <w:bottom w:val="none" w:sz="0" w:space="0" w:color="auto"/>
                        <w:right w:val="none" w:sz="0" w:space="0" w:color="auto"/>
                      </w:divBdr>
                    </w:div>
                    <w:div w:id="1268198075">
                      <w:marLeft w:val="0"/>
                      <w:marRight w:val="0"/>
                      <w:marTop w:val="0"/>
                      <w:marBottom w:val="0"/>
                      <w:divBdr>
                        <w:top w:val="none" w:sz="0" w:space="0" w:color="auto"/>
                        <w:left w:val="none" w:sz="0" w:space="0" w:color="auto"/>
                        <w:bottom w:val="none" w:sz="0" w:space="0" w:color="auto"/>
                        <w:right w:val="none" w:sz="0" w:space="0" w:color="auto"/>
                      </w:divBdr>
                    </w:div>
                    <w:div w:id="1320160174">
                      <w:marLeft w:val="0"/>
                      <w:marRight w:val="0"/>
                      <w:marTop w:val="0"/>
                      <w:marBottom w:val="0"/>
                      <w:divBdr>
                        <w:top w:val="none" w:sz="0" w:space="0" w:color="auto"/>
                        <w:left w:val="none" w:sz="0" w:space="0" w:color="auto"/>
                        <w:bottom w:val="none" w:sz="0" w:space="0" w:color="auto"/>
                        <w:right w:val="none" w:sz="0" w:space="0" w:color="auto"/>
                      </w:divBdr>
                    </w:div>
                    <w:div w:id="1346782901">
                      <w:marLeft w:val="0"/>
                      <w:marRight w:val="0"/>
                      <w:marTop w:val="0"/>
                      <w:marBottom w:val="0"/>
                      <w:divBdr>
                        <w:top w:val="none" w:sz="0" w:space="0" w:color="auto"/>
                        <w:left w:val="none" w:sz="0" w:space="0" w:color="auto"/>
                        <w:bottom w:val="none" w:sz="0" w:space="0" w:color="auto"/>
                        <w:right w:val="none" w:sz="0" w:space="0" w:color="auto"/>
                      </w:divBdr>
                    </w:div>
                    <w:div w:id="1415276037">
                      <w:marLeft w:val="0"/>
                      <w:marRight w:val="0"/>
                      <w:marTop w:val="0"/>
                      <w:marBottom w:val="0"/>
                      <w:divBdr>
                        <w:top w:val="none" w:sz="0" w:space="0" w:color="auto"/>
                        <w:left w:val="none" w:sz="0" w:space="0" w:color="auto"/>
                        <w:bottom w:val="none" w:sz="0" w:space="0" w:color="auto"/>
                        <w:right w:val="none" w:sz="0" w:space="0" w:color="auto"/>
                      </w:divBdr>
                    </w:div>
                    <w:div w:id="1418093138">
                      <w:marLeft w:val="0"/>
                      <w:marRight w:val="0"/>
                      <w:marTop w:val="0"/>
                      <w:marBottom w:val="0"/>
                      <w:divBdr>
                        <w:top w:val="none" w:sz="0" w:space="0" w:color="auto"/>
                        <w:left w:val="none" w:sz="0" w:space="0" w:color="auto"/>
                        <w:bottom w:val="none" w:sz="0" w:space="0" w:color="auto"/>
                        <w:right w:val="none" w:sz="0" w:space="0" w:color="auto"/>
                      </w:divBdr>
                    </w:div>
                    <w:div w:id="1504121326">
                      <w:marLeft w:val="0"/>
                      <w:marRight w:val="0"/>
                      <w:marTop w:val="0"/>
                      <w:marBottom w:val="0"/>
                      <w:divBdr>
                        <w:top w:val="none" w:sz="0" w:space="0" w:color="auto"/>
                        <w:left w:val="none" w:sz="0" w:space="0" w:color="auto"/>
                        <w:bottom w:val="none" w:sz="0" w:space="0" w:color="auto"/>
                        <w:right w:val="none" w:sz="0" w:space="0" w:color="auto"/>
                      </w:divBdr>
                    </w:div>
                    <w:div w:id="1532373636">
                      <w:marLeft w:val="0"/>
                      <w:marRight w:val="0"/>
                      <w:marTop w:val="0"/>
                      <w:marBottom w:val="0"/>
                      <w:divBdr>
                        <w:top w:val="none" w:sz="0" w:space="0" w:color="auto"/>
                        <w:left w:val="none" w:sz="0" w:space="0" w:color="auto"/>
                        <w:bottom w:val="none" w:sz="0" w:space="0" w:color="auto"/>
                        <w:right w:val="none" w:sz="0" w:space="0" w:color="auto"/>
                      </w:divBdr>
                    </w:div>
                    <w:div w:id="1560510463">
                      <w:marLeft w:val="0"/>
                      <w:marRight w:val="0"/>
                      <w:marTop w:val="0"/>
                      <w:marBottom w:val="0"/>
                      <w:divBdr>
                        <w:top w:val="none" w:sz="0" w:space="0" w:color="auto"/>
                        <w:left w:val="none" w:sz="0" w:space="0" w:color="auto"/>
                        <w:bottom w:val="none" w:sz="0" w:space="0" w:color="auto"/>
                        <w:right w:val="none" w:sz="0" w:space="0" w:color="auto"/>
                      </w:divBdr>
                    </w:div>
                    <w:div w:id="1585650087">
                      <w:marLeft w:val="0"/>
                      <w:marRight w:val="0"/>
                      <w:marTop w:val="0"/>
                      <w:marBottom w:val="0"/>
                      <w:divBdr>
                        <w:top w:val="none" w:sz="0" w:space="0" w:color="auto"/>
                        <w:left w:val="none" w:sz="0" w:space="0" w:color="auto"/>
                        <w:bottom w:val="none" w:sz="0" w:space="0" w:color="auto"/>
                        <w:right w:val="none" w:sz="0" w:space="0" w:color="auto"/>
                      </w:divBdr>
                    </w:div>
                    <w:div w:id="1713384974">
                      <w:marLeft w:val="0"/>
                      <w:marRight w:val="0"/>
                      <w:marTop w:val="0"/>
                      <w:marBottom w:val="0"/>
                      <w:divBdr>
                        <w:top w:val="none" w:sz="0" w:space="0" w:color="auto"/>
                        <w:left w:val="none" w:sz="0" w:space="0" w:color="auto"/>
                        <w:bottom w:val="none" w:sz="0" w:space="0" w:color="auto"/>
                        <w:right w:val="none" w:sz="0" w:space="0" w:color="auto"/>
                      </w:divBdr>
                    </w:div>
                    <w:div w:id="1782456017">
                      <w:marLeft w:val="0"/>
                      <w:marRight w:val="0"/>
                      <w:marTop w:val="0"/>
                      <w:marBottom w:val="0"/>
                      <w:divBdr>
                        <w:top w:val="none" w:sz="0" w:space="0" w:color="auto"/>
                        <w:left w:val="none" w:sz="0" w:space="0" w:color="auto"/>
                        <w:bottom w:val="none" w:sz="0" w:space="0" w:color="auto"/>
                        <w:right w:val="none" w:sz="0" w:space="0" w:color="auto"/>
                      </w:divBdr>
                    </w:div>
                    <w:div w:id="1867252462">
                      <w:marLeft w:val="0"/>
                      <w:marRight w:val="0"/>
                      <w:marTop w:val="0"/>
                      <w:marBottom w:val="0"/>
                      <w:divBdr>
                        <w:top w:val="none" w:sz="0" w:space="0" w:color="auto"/>
                        <w:left w:val="none" w:sz="0" w:space="0" w:color="auto"/>
                        <w:bottom w:val="none" w:sz="0" w:space="0" w:color="auto"/>
                        <w:right w:val="none" w:sz="0" w:space="0" w:color="auto"/>
                      </w:divBdr>
                    </w:div>
                    <w:div w:id="1889107620">
                      <w:marLeft w:val="0"/>
                      <w:marRight w:val="0"/>
                      <w:marTop w:val="0"/>
                      <w:marBottom w:val="0"/>
                      <w:divBdr>
                        <w:top w:val="none" w:sz="0" w:space="0" w:color="auto"/>
                        <w:left w:val="none" w:sz="0" w:space="0" w:color="auto"/>
                        <w:bottom w:val="none" w:sz="0" w:space="0" w:color="auto"/>
                        <w:right w:val="none" w:sz="0" w:space="0" w:color="auto"/>
                      </w:divBdr>
                    </w:div>
                    <w:div w:id="1892761559">
                      <w:marLeft w:val="0"/>
                      <w:marRight w:val="0"/>
                      <w:marTop w:val="0"/>
                      <w:marBottom w:val="0"/>
                      <w:divBdr>
                        <w:top w:val="none" w:sz="0" w:space="0" w:color="auto"/>
                        <w:left w:val="none" w:sz="0" w:space="0" w:color="auto"/>
                        <w:bottom w:val="none" w:sz="0" w:space="0" w:color="auto"/>
                        <w:right w:val="none" w:sz="0" w:space="0" w:color="auto"/>
                      </w:divBdr>
                    </w:div>
                    <w:div w:id="1979525831">
                      <w:marLeft w:val="0"/>
                      <w:marRight w:val="0"/>
                      <w:marTop w:val="0"/>
                      <w:marBottom w:val="0"/>
                      <w:divBdr>
                        <w:top w:val="none" w:sz="0" w:space="0" w:color="auto"/>
                        <w:left w:val="none" w:sz="0" w:space="0" w:color="auto"/>
                        <w:bottom w:val="none" w:sz="0" w:space="0" w:color="auto"/>
                        <w:right w:val="none" w:sz="0" w:space="0" w:color="auto"/>
                      </w:divBdr>
                    </w:div>
                    <w:div w:id="2047488110">
                      <w:marLeft w:val="0"/>
                      <w:marRight w:val="0"/>
                      <w:marTop w:val="0"/>
                      <w:marBottom w:val="0"/>
                      <w:divBdr>
                        <w:top w:val="none" w:sz="0" w:space="0" w:color="auto"/>
                        <w:left w:val="none" w:sz="0" w:space="0" w:color="auto"/>
                        <w:bottom w:val="none" w:sz="0" w:space="0" w:color="auto"/>
                        <w:right w:val="none" w:sz="0" w:space="0" w:color="auto"/>
                      </w:divBdr>
                    </w:div>
                    <w:div w:id="2075276113">
                      <w:marLeft w:val="0"/>
                      <w:marRight w:val="0"/>
                      <w:marTop w:val="0"/>
                      <w:marBottom w:val="0"/>
                      <w:divBdr>
                        <w:top w:val="none" w:sz="0" w:space="0" w:color="auto"/>
                        <w:left w:val="none" w:sz="0" w:space="0" w:color="auto"/>
                        <w:bottom w:val="none" w:sz="0" w:space="0" w:color="auto"/>
                        <w:right w:val="none" w:sz="0" w:space="0" w:color="auto"/>
                      </w:divBdr>
                    </w:div>
                    <w:div w:id="2077244573">
                      <w:marLeft w:val="0"/>
                      <w:marRight w:val="0"/>
                      <w:marTop w:val="0"/>
                      <w:marBottom w:val="0"/>
                      <w:divBdr>
                        <w:top w:val="none" w:sz="0" w:space="0" w:color="auto"/>
                        <w:left w:val="none" w:sz="0" w:space="0" w:color="auto"/>
                        <w:bottom w:val="none" w:sz="0" w:space="0" w:color="auto"/>
                        <w:right w:val="none" w:sz="0" w:space="0" w:color="auto"/>
                      </w:divBdr>
                    </w:div>
                    <w:div w:id="21171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727">
      <w:bodyDiv w:val="1"/>
      <w:marLeft w:val="0"/>
      <w:marRight w:val="0"/>
      <w:marTop w:val="0"/>
      <w:marBottom w:val="0"/>
      <w:divBdr>
        <w:top w:val="none" w:sz="0" w:space="0" w:color="auto"/>
        <w:left w:val="none" w:sz="0" w:space="0" w:color="auto"/>
        <w:bottom w:val="none" w:sz="0" w:space="0" w:color="auto"/>
        <w:right w:val="none" w:sz="0" w:space="0" w:color="auto"/>
      </w:divBdr>
    </w:div>
    <w:div w:id="922179717">
      <w:bodyDiv w:val="1"/>
      <w:marLeft w:val="0"/>
      <w:marRight w:val="0"/>
      <w:marTop w:val="0"/>
      <w:marBottom w:val="0"/>
      <w:divBdr>
        <w:top w:val="none" w:sz="0" w:space="0" w:color="auto"/>
        <w:left w:val="none" w:sz="0" w:space="0" w:color="auto"/>
        <w:bottom w:val="none" w:sz="0" w:space="0" w:color="auto"/>
        <w:right w:val="none" w:sz="0" w:space="0" w:color="auto"/>
      </w:divBdr>
    </w:div>
    <w:div w:id="943995861">
      <w:bodyDiv w:val="1"/>
      <w:marLeft w:val="0"/>
      <w:marRight w:val="0"/>
      <w:marTop w:val="0"/>
      <w:marBottom w:val="0"/>
      <w:divBdr>
        <w:top w:val="none" w:sz="0" w:space="0" w:color="auto"/>
        <w:left w:val="none" w:sz="0" w:space="0" w:color="auto"/>
        <w:bottom w:val="none" w:sz="0" w:space="0" w:color="auto"/>
        <w:right w:val="none" w:sz="0" w:space="0" w:color="auto"/>
      </w:divBdr>
    </w:div>
    <w:div w:id="994145452">
      <w:bodyDiv w:val="1"/>
      <w:marLeft w:val="0"/>
      <w:marRight w:val="0"/>
      <w:marTop w:val="0"/>
      <w:marBottom w:val="0"/>
      <w:divBdr>
        <w:top w:val="none" w:sz="0" w:space="0" w:color="auto"/>
        <w:left w:val="none" w:sz="0" w:space="0" w:color="auto"/>
        <w:bottom w:val="none" w:sz="0" w:space="0" w:color="auto"/>
        <w:right w:val="none" w:sz="0" w:space="0" w:color="auto"/>
      </w:divBdr>
      <w:divsChild>
        <w:div w:id="1969043208">
          <w:marLeft w:val="0"/>
          <w:marRight w:val="0"/>
          <w:marTop w:val="0"/>
          <w:marBottom w:val="0"/>
          <w:divBdr>
            <w:top w:val="none" w:sz="0" w:space="0" w:color="auto"/>
            <w:left w:val="none" w:sz="0" w:space="0" w:color="auto"/>
            <w:bottom w:val="none" w:sz="0" w:space="0" w:color="auto"/>
            <w:right w:val="none" w:sz="0" w:space="0" w:color="auto"/>
          </w:divBdr>
          <w:divsChild>
            <w:div w:id="208566096">
              <w:marLeft w:val="0"/>
              <w:marRight w:val="0"/>
              <w:marTop w:val="0"/>
              <w:marBottom w:val="0"/>
              <w:divBdr>
                <w:top w:val="none" w:sz="0" w:space="0" w:color="auto"/>
                <w:left w:val="none" w:sz="0" w:space="0" w:color="auto"/>
                <w:bottom w:val="none" w:sz="0" w:space="0" w:color="auto"/>
                <w:right w:val="none" w:sz="0" w:space="0" w:color="auto"/>
              </w:divBdr>
              <w:divsChild>
                <w:div w:id="693457252">
                  <w:marLeft w:val="0"/>
                  <w:marRight w:val="0"/>
                  <w:marTop w:val="0"/>
                  <w:marBottom w:val="0"/>
                  <w:divBdr>
                    <w:top w:val="none" w:sz="0" w:space="0" w:color="auto"/>
                    <w:left w:val="none" w:sz="0" w:space="0" w:color="auto"/>
                    <w:bottom w:val="none" w:sz="0" w:space="0" w:color="auto"/>
                    <w:right w:val="none" w:sz="0" w:space="0" w:color="auto"/>
                  </w:divBdr>
                  <w:divsChild>
                    <w:div w:id="143284344">
                      <w:marLeft w:val="0"/>
                      <w:marRight w:val="0"/>
                      <w:marTop w:val="0"/>
                      <w:marBottom w:val="0"/>
                      <w:divBdr>
                        <w:top w:val="none" w:sz="0" w:space="0" w:color="auto"/>
                        <w:left w:val="none" w:sz="0" w:space="0" w:color="auto"/>
                        <w:bottom w:val="none" w:sz="0" w:space="0" w:color="auto"/>
                        <w:right w:val="none" w:sz="0" w:space="0" w:color="auto"/>
                      </w:divBdr>
                    </w:div>
                    <w:div w:id="193812757">
                      <w:marLeft w:val="0"/>
                      <w:marRight w:val="0"/>
                      <w:marTop w:val="0"/>
                      <w:marBottom w:val="0"/>
                      <w:divBdr>
                        <w:top w:val="none" w:sz="0" w:space="0" w:color="auto"/>
                        <w:left w:val="none" w:sz="0" w:space="0" w:color="auto"/>
                        <w:bottom w:val="none" w:sz="0" w:space="0" w:color="auto"/>
                        <w:right w:val="none" w:sz="0" w:space="0" w:color="auto"/>
                      </w:divBdr>
                    </w:div>
                    <w:div w:id="240020925">
                      <w:marLeft w:val="0"/>
                      <w:marRight w:val="0"/>
                      <w:marTop w:val="0"/>
                      <w:marBottom w:val="0"/>
                      <w:divBdr>
                        <w:top w:val="none" w:sz="0" w:space="0" w:color="auto"/>
                        <w:left w:val="none" w:sz="0" w:space="0" w:color="auto"/>
                        <w:bottom w:val="none" w:sz="0" w:space="0" w:color="auto"/>
                        <w:right w:val="none" w:sz="0" w:space="0" w:color="auto"/>
                      </w:divBdr>
                    </w:div>
                    <w:div w:id="285039565">
                      <w:marLeft w:val="0"/>
                      <w:marRight w:val="0"/>
                      <w:marTop w:val="0"/>
                      <w:marBottom w:val="0"/>
                      <w:divBdr>
                        <w:top w:val="none" w:sz="0" w:space="0" w:color="auto"/>
                        <w:left w:val="none" w:sz="0" w:space="0" w:color="auto"/>
                        <w:bottom w:val="none" w:sz="0" w:space="0" w:color="auto"/>
                        <w:right w:val="none" w:sz="0" w:space="0" w:color="auto"/>
                      </w:divBdr>
                    </w:div>
                    <w:div w:id="344476032">
                      <w:marLeft w:val="0"/>
                      <w:marRight w:val="0"/>
                      <w:marTop w:val="0"/>
                      <w:marBottom w:val="0"/>
                      <w:divBdr>
                        <w:top w:val="none" w:sz="0" w:space="0" w:color="auto"/>
                        <w:left w:val="none" w:sz="0" w:space="0" w:color="auto"/>
                        <w:bottom w:val="none" w:sz="0" w:space="0" w:color="auto"/>
                        <w:right w:val="none" w:sz="0" w:space="0" w:color="auto"/>
                      </w:divBdr>
                    </w:div>
                    <w:div w:id="402219461">
                      <w:marLeft w:val="0"/>
                      <w:marRight w:val="0"/>
                      <w:marTop w:val="0"/>
                      <w:marBottom w:val="0"/>
                      <w:divBdr>
                        <w:top w:val="none" w:sz="0" w:space="0" w:color="auto"/>
                        <w:left w:val="none" w:sz="0" w:space="0" w:color="auto"/>
                        <w:bottom w:val="none" w:sz="0" w:space="0" w:color="auto"/>
                        <w:right w:val="none" w:sz="0" w:space="0" w:color="auto"/>
                      </w:divBdr>
                    </w:div>
                    <w:div w:id="406923853">
                      <w:marLeft w:val="0"/>
                      <w:marRight w:val="0"/>
                      <w:marTop w:val="0"/>
                      <w:marBottom w:val="0"/>
                      <w:divBdr>
                        <w:top w:val="none" w:sz="0" w:space="0" w:color="auto"/>
                        <w:left w:val="none" w:sz="0" w:space="0" w:color="auto"/>
                        <w:bottom w:val="none" w:sz="0" w:space="0" w:color="auto"/>
                        <w:right w:val="none" w:sz="0" w:space="0" w:color="auto"/>
                      </w:divBdr>
                    </w:div>
                    <w:div w:id="467359280">
                      <w:marLeft w:val="0"/>
                      <w:marRight w:val="0"/>
                      <w:marTop w:val="0"/>
                      <w:marBottom w:val="0"/>
                      <w:divBdr>
                        <w:top w:val="none" w:sz="0" w:space="0" w:color="auto"/>
                        <w:left w:val="none" w:sz="0" w:space="0" w:color="auto"/>
                        <w:bottom w:val="none" w:sz="0" w:space="0" w:color="auto"/>
                        <w:right w:val="none" w:sz="0" w:space="0" w:color="auto"/>
                      </w:divBdr>
                    </w:div>
                    <w:div w:id="512451195">
                      <w:marLeft w:val="0"/>
                      <w:marRight w:val="0"/>
                      <w:marTop w:val="0"/>
                      <w:marBottom w:val="0"/>
                      <w:divBdr>
                        <w:top w:val="none" w:sz="0" w:space="0" w:color="auto"/>
                        <w:left w:val="none" w:sz="0" w:space="0" w:color="auto"/>
                        <w:bottom w:val="none" w:sz="0" w:space="0" w:color="auto"/>
                        <w:right w:val="none" w:sz="0" w:space="0" w:color="auto"/>
                      </w:divBdr>
                    </w:div>
                    <w:div w:id="558051071">
                      <w:marLeft w:val="0"/>
                      <w:marRight w:val="0"/>
                      <w:marTop w:val="0"/>
                      <w:marBottom w:val="0"/>
                      <w:divBdr>
                        <w:top w:val="none" w:sz="0" w:space="0" w:color="auto"/>
                        <w:left w:val="none" w:sz="0" w:space="0" w:color="auto"/>
                        <w:bottom w:val="none" w:sz="0" w:space="0" w:color="auto"/>
                        <w:right w:val="none" w:sz="0" w:space="0" w:color="auto"/>
                      </w:divBdr>
                    </w:div>
                    <w:div w:id="576019664">
                      <w:marLeft w:val="0"/>
                      <w:marRight w:val="0"/>
                      <w:marTop w:val="0"/>
                      <w:marBottom w:val="0"/>
                      <w:divBdr>
                        <w:top w:val="none" w:sz="0" w:space="0" w:color="auto"/>
                        <w:left w:val="none" w:sz="0" w:space="0" w:color="auto"/>
                        <w:bottom w:val="none" w:sz="0" w:space="0" w:color="auto"/>
                        <w:right w:val="none" w:sz="0" w:space="0" w:color="auto"/>
                      </w:divBdr>
                    </w:div>
                    <w:div w:id="590630061">
                      <w:marLeft w:val="0"/>
                      <w:marRight w:val="0"/>
                      <w:marTop w:val="0"/>
                      <w:marBottom w:val="0"/>
                      <w:divBdr>
                        <w:top w:val="none" w:sz="0" w:space="0" w:color="auto"/>
                        <w:left w:val="none" w:sz="0" w:space="0" w:color="auto"/>
                        <w:bottom w:val="none" w:sz="0" w:space="0" w:color="auto"/>
                        <w:right w:val="none" w:sz="0" w:space="0" w:color="auto"/>
                      </w:divBdr>
                    </w:div>
                    <w:div w:id="620694759">
                      <w:marLeft w:val="0"/>
                      <w:marRight w:val="0"/>
                      <w:marTop w:val="0"/>
                      <w:marBottom w:val="0"/>
                      <w:divBdr>
                        <w:top w:val="none" w:sz="0" w:space="0" w:color="auto"/>
                        <w:left w:val="none" w:sz="0" w:space="0" w:color="auto"/>
                        <w:bottom w:val="none" w:sz="0" w:space="0" w:color="auto"/>
                        <w:right w:val="none" w:sz="0" w:space="0" w:color="auto"/>
                      </w:divBdr>
                    </w:div>
                    <w:div w:id="758260578">
                      <w:marLeft w:val="0"/>
                      <w:marRight w:val="0"/>
                      <w:marTop w:val="0"/>
                      <w:marBottom w:val="0"/>
                      <w:divBdr>
                        <w:top w:val="none" w:sz="0" w:space="0" w:color="auto"/>
                        <w:left w:val="none" w:sz="0" w:space="0" w:color="auto"/>
                        <w:bottom w:val="none" w:sz="0" w:space="0" w:color="auto"/>
                        <w:right w:val="none" w:sz="0" w:space="0" w:color="auto"/>
                      </w:divBdr>
                    </w:div>
                    <w:div w:id="842668888">
                      <w:marLeft w:val="0"/>
                      <w:marRight w:val="0"/>
                      <w:marTop w:val="0"/>
                      <w:marBottom w:val="0"/>
                      <w:divBdr>
                        <w:top w:val="none" w:sz="0" w:space="0" w:color="auto"/>
                        <w:left w:val="none" w:sz="0" w:space="0" w:color="auto"/>
                        <w:bottom w:val="none" w:sz="0" w:space="0" w:color="auto"/>
                        <w:right w:val="none" w:sz="0" w:space="0" w:color="auto"/>
                      </w:divBdr>
                    </w:div>
                    <w:div w:id="902637422">
                      <w:marLeft w:val="0"/>
                      <w:marRight w:val="0"/>
                      <w:marTop w:val="0"/>
                      <w:marBottom w:val="0"/>
                      <w:divBdr>
                        <w:top w:val="none" w:sz="0" w:space="0" w:color="auto"/>
                        <w:left w:val="none" w:sz="0" w:space="0" w:color="auto"/>
                        <w:bottom w:val="none" w:sz="0" w:space="0" w:color="auto"/>
                        <w:right w:val="none" w:sz="0" w:space="0" w:color="auto"/>
                      </w:divBdr>
                    </w:div>
                    <w:div w:id="948313214">
                      <w:marLeft w:val="0"/>
                      <w:marRight w:val="0"/>
                      <w:marTop w:val="0"/>
                      <w:marBottom w:val="0"/>
                      <w:divBdr>
                        <w:top w:val="none" w:sz="0" w:space="0" w:color="auto"/>
                        <w:left w:val="none" w:sz="0" w:space="0" w:color="auto"/>
                        <w:bottom w:val="none" w:sz="0" w:space="0" w:color="auto"/>
                        <w:right w:val="none" w:sz="0" w:space="0" w:color="auto"/>
                      </w:divBdr>
                    </w:div>
                    <w:div w:id="1091463095">
                      <w:marLeft w:val="0"/>
                      <w:marRight w:val="0"/>
                      <w:marTop w:val="0"/>
                      <w:marBottom w:val="0"/>
                      <w:divBdr>
                        <w:top w:val="none" w:sz="0" w:space="0" w:color="auto"/>
                        <w:left w:val="none" w:sz="0" w:space="0" w:color="auto"/>
                        <w:bottom w:val="none" w:sz="0" w:space="0" w:color="auto"/>
                        <w:right w:val="none" w:sz="0" w:space="0" w:color="auto"/>
                      </w:divBdr>
                    </w:div>
                    <w:div w:id="1149054906">
                      <w:marLeft w:val="0"/>
                      <w:marRight w:val="0"/>
                      <w:marTop w:val="0"/>
                      <w:marBottom w:val="0"/>
                      <w:divBdr>
                        <w:top w:val="none" w:sz="0" w:space="0" w:color="auto"/>
                        <w:left w:val="none" w:sz="0" w:space="0" w:color="auto"/>
                        <w:bottom w:val="none" w:sz="0" w:space="0" w:color="auto"/>
                        <w:right w:val="none" w:sz="0" w:space="0" w:color="auto"/>
                      </w:divBdr>
                    </w:div>
                    <w:div w:id="1397629343">
                      <w:marLeft w:val="0"/>
                      <w:marRight w:val="0"/>
                      <w:marTop w:val="0"/>
                      <w:marBottom w:val="0"/>
                      <w:divBdr>
                        <w:top w:val="none" w:sz="0" w:space="0" w:color="auto"/>
                        <w:left w:val="none" w:sz="0" w:space="0" w:color="auto"/>
                        <w:bottom w:val="none" w:sz="0" w:space="0" w:color="auto"/>
                        <w:right w:val="none" w:sz="0" w:space="0" w:color="auto"/>
                      </w:divBdr>
                    </w:div>
                    <w:div w:id="1437556723">
                      <w:marLeft w:val="0"/>
                      <w:marRight w:val="0"/>
                      <w:marTop w:val="0"/>
                      <w:marBottom w:val="0"/>
                      <w:divBdr>
                        <w:top w:val="none" w:sz="0" w:space="0" w:color="auto"/>
                        <w:left w:val="none" w:sz="0" w:space="0" w:color="auto"/>
                        <w:bottom w:val="none" w:sz="0" w:space="0" w:color="auto"/>
                        <w:right w:val="none" w:sz="0" w:space="0" w:color="auto"/>
                      </w:divBdr>
                    </w:div>
                    <w:div w:id="1479767524">
                      <w:marLeft w:val="0"/>
                      <w:marRight w:val="0"/>
                      <w:marTop w:val="0"/>
                      <w:marBottom w:val="0"/>
                      <w:divBdr>
                        <w:top w:val="none" w:sz="0" w:space="0" w:color="auto"/>
                        <w:left w:val="none" w:sz="0" w:space="0" w:color="auto"/>
                        <w:bottom w:val="none" w:sz="0" w:space="0" w:color="auto"/>
                        <w:right w:val="none" w:sz="0" w:space="0" w:color="auto"/>
                      </w:divBdr>
                    </w:div>
                    <w:div w:id="1596404972">
                      <w:marLeft w:val="0"/>
                      <w:marRight w:val="0"/>
                      <w:marTop w:val="0"/>
                      <w:marBottom w:val="0"/>
                      <w:divBdr>
                        <w:top w:val="none" w:sz="0" w:space="0" w:color="auto"/>
                        <w:left w:val="none" w:sz="0" w:space="0" w:color="auto"/>
                        <w:bottom w:val="none" w:sz="0" w:space="0" w:color="auto"/>
                        <w:right w:val="none" w:sz="0" w:space="0" w:color="auto"/>
                      </w:divBdr>
                    </w:div>
                    <w:div w:id="1628245099">
                      <w:marLeft w:val="0"/>
                      <w:marRight w:val="0"/>
                      <w:marTop w:val="0"/>
                      <w:marBottom w:val="0"/>
                      <w:divBdr>
                        <w:top w:val="none" w:sz="0" w:space="0" w:color="auto"/>
                        <w:left w:val="none" w:sz="0" w:space="0" w:color="auto"/>
                        <w:bottom w:val="none" w:sz="0" w:space="0" w:color="auto"/>
                        <w:right w:val="none" w:sz="0" w:space="0" w:color="auto"/>
                      </w:divBdr>
                    </w:div>
                    <w:div w:id="1653605905">
                      <w:marLeft w:val="0"/>
                      <w:marRight w:val="0"/>
                      <w:marTop w:val="0"/>
                      <w:marBottom w:val="0"/>
                      <w:divBdr>
                        <w:top w:val="none" w:sz="0" w:space="0" w:color="auto"/>
                        <w:left w:val="none" w:sz="0" w:space="0" w:color="auto"/>
                        <w:bottom w:val="none" w:sz="0" w:space="0" w:color="auto"/>
                        <w:right w:val="none" w:sz="0" w:space="0" w:color="auto"/>
                      </w:divBdr>
                    </w:div>
                    <w:div w:id="1654135465">
                      <w:marLeft w:val="0"/>
                      <w:marRight w:val="0"/>
                      <w:marTop w:val="0"/>
                      <w:marBottom w:val="0"/>
                      <w:divBdr>
                        <w:top w:val="none" w:sz="0" w:space="0" w:color="auto"/>
                        <w:left w:val="none" w:sz="0" w:space="0" w:color="auto"/>
                        <w:bottom w:val="none" w:sz="0" w:space="0" w:color="auto"/>
                        <w:right w:val="none" w:sz="0" w:space="0" w:color="auto"/>
                      </w:divBdr>
                    </w:div>
                    <w:div w:id="1667518985">
                      <w:marLeft w:val="0"/>
                      <w:marRight w:val="0"/>
                      <w:marTop w:val="0"/>
                      <w:marBottom w:val="0"/>
                      <w:divBdr>
                        <w:top w:val="none" w:sz="0" w:space="0" w:color="auto"/>
                        <w:left w:val="none" w:sz="0" w:space="0" w:color="auto"/>
                        <w:bottom w:val="none" w:sz="0" w:space="0" w:color="auto"/>
                        <w:right w:val="none" w:sz="0" w:space="0" w:color="auto"/>
                      </w:divBdr>
                    </w:div>
                    <w:div w:id="1712732307">
                      <w:marLeft w:val="0"/>
                      <w:marRight w:val="0"/>
                      <w:marTop w:val="0"/>
                      <w:marBottom w:val="0"/>
                      <w:divBdr>
                        <w:top w:val="none" w:sz="0" w:space="0" w:color="auto"/>
                        <w:left w:val="none" w:sz="0" w:space="0" w:color="auto"/>
                        <w:bottom w:val="none" w:sz="0" w:space="0" w:color="auto"/>
                        <w:right w:val="none" w:sz="0" w:space="0" w:color="auto"/>
                      </w:divBdr>
                    </w:div>
                    <w:div w:id="1727296148">
                      <w:marLeft w:val="0"/>
                      <w:marRight w:val="0"/>
                      <w:marTop w:val="0"/>
                      <w:marBottom w:val="0"/>
                      <w:divBdr>
                        <w:top w:val="none" w:sz="0" w:space="0" w:color="auto"/>
                        <w:left w:val="none" w:sz="0" w:space="0" w:color="auto"/>
                        <w:bottom w:val="none" w:sz="0" w:space="0" w:color="auto"/>
                        <w:right w:val="none" w:sz="0" w:space="0" w:color="auto"/>
                      </w:divBdr>
                    </w:div>
                    <w:div w:id="1736733221">
                      <w:marLeft w:val="0"/>
                      <w:marRight w:val="0"/>
                      <w:marTop w:val="0"/>
                      <w:marBottom w:val="0"/>
                      <w:divBdr>
                        <w:top w:val="none" w:sz="0" w:space="0" w:color="auto"/>
                        <w:left w:val="none" w:sz="0" w:space="0" w:color="auto"/>
                        <w:bottom w:val="none" w:sz="0" w:space="0" w:color="auto"/>
                        <w:right w:val="none" w:sz="0" w:space="0" w:color="auto"/>
                      </w:divBdr>
                    </w:div>
                    <w:div w:id="1819105323">
                      <w:marLeft w:val="0"/>
                      <w:marRight w:val="0"/>
                      <w:marTop w:val="0"/>
                      <w:marBottom w:val="0"/>
                      <w:divBdr>
                        <w:top w:val="none" w:sz="0" w:space="0" w:color="auto"/>
                        <w:left w:val="none" w:sz="0" w:space="0" w:color="auto"/>
                        <w:bottom w:val="none" w:sz="0" w:space="0" w:color="auto"/>
                        <w:right w:val="none" w:sz="0" w:space="0" w:color="auto"/>
                      </w:divBdr>
                    </w:div>
                    <w:div w:id="1901014727">
                      <w:marLeft w:val="0"/>
                      <w:marRight w:val="0"/>
                      <w:marTop w:val="0"/>
                      <w:marBottom w:val="0"/>
                      <w:divBdr>
                        <w:top w:val="none" w:sz="0" w:space="0" w:color="auto"/>
                        <w:left w:val="none" w:sz="0" w:space="0" w:color="auto"/>
                        <w:bottom w:val="none" w:sz="0" w:space="0" w:color="auto"/>
                        <w:right w:val="none" w:sz="0" w:space="0" w:color="auto"/>
                      </w:divBdr>
                    </w:div>
                    <w:div w:id="1905215079">
                      <w:marLeft w:val="0"/>
                      <w:marRight w:val="0"/>
                      <w:marTop w:val="0"/>
                      <w:marBottom w:val="0"/>
                      <w:divBdr>
                        <w:top w:val="none" w:sz="0" w:space="0" w:color="auto"/>
                        <w:left w:val="none" w:sz="0" w:space="0" w:color="auto"/>
                        <w:bottom w:val="none" w:sz="0" w:space="0" w:color="auto"/>
                        <w:right w:val="none" w:sz="0" w:space="0" w:color="auto"/>
                      </w:divBdr>
                    </w:div>
                    <w:div w:id="2089228534">
                      <w:marLeft w:val="0"/>
                      <w:marRight w:val="0"/>
                      <w:marTop w:val="0"/>
                      <w:marBottom w:val="0"/>
                      <w:divBdr>
                        <w:top w:val="none" w:sz="0" w:space="0" w:color="auto"/>
                        <w:left w:val="none" w:sz="0" w:space="0" w:color="auto"/>
                        <w:bottom w:val="none" w:sz="0" w:space="0" w:color="auto"/>
                        <w:right w:val="none" w:sz="0" w:space="0" w:color="auto"/>
                      </w:divBdr>
                    </w:div>
                    <w:div w:id="2111856706">
                      <w:marLeft w:val="0"/>
                      <w:marRight w:val="0"/>
                      <w:marTop w:val="0"/>
                      <w:marBottom w:val="0"/>
                      <w:divBdr>
                        <w:top w:val="none" w:sz="0" w:space="0" w:color="auto"/>
                        <w:left w:val="none" w:sz="0" w:space="0" w:color="auto"/>
                        <w:bottom w:val="none" w:sz="0" w:space="0" w:color="auto"/>
                        <w:right w:val="none" w:sz="0" w:space="0" w:color="auto"/>
                      </w:divBdr>
                    </w:div>
                    <w:div w:id="21152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9060">
      <w:bodyDiv w:val="1"/>
      <w:marLeft w:val="0"/>
      <w:marRight w:val="0"/>
      <w:marTop w:val="0"/>
      <w:marBottom w:val="0"/>
      <w:divBdr>
        <w:top w:val="none" w:sz="0" w:space="0" w:color="auto"/>
        <w:left w:val="none" w:sz="0" w:space="0" w:color="auto"/>
        <w:bottom w:val="none" w:sz="0" w:space="0" w:color="auto"/>
        <w:right w:val="none" w:sz="0" w:space="0" w:color="auto"/>
      </w:divBdr>
    </w:div>
    <w:div w:id="1021782652">
      <w:bodyDiv w:val="1"/>
      <w:marLeft w:val="0"/>
      <w:marRight w:val="0"/>
      <w:marTop w:val="0"/>
      <w:marBottom w:val="0"/>
      <w:divBdr>
        <w:top w:val="none" w:sz="0" w:space="0" w:color="auto"/>
        <w:left w:val="none" w:sz="0" w:space="0" w:color="auto"/>
        <w:bottom w:val="none" w:sz="0" w:space="0" w:color="auto"/>
        <w:right w:val="none" w:sz="0" w:space="0" w:color="auto"/>
      </w:divBdr>
    </w:div>
    <w:div w:id="1026829340">
      <w:bodyDiv w:val="1"/>
      <w:marLeft w:val="0"/>
      <w:marRight w:val="0"/>
      <w:marTop w:val="0"/>
      <w:marBottom w:val="0"/>
      <w:divBdr>
        <w:top w:val="none" w:sz="0" w:space="0" w:color="auto"/>
        <w:left w:val="none" w:sz="0" w:space="0" w:color="auto"/>
        <w:bottom w:val="none" w:sz="0" w:space="0" w:color="auto"/>
        <w:right w:val="none" w:sz="0" w:space="0" w:color="auto"/>
      </w:divBdr>
    </w:div>
    <w:div w:id="1040712162">
      <w:bodyDiv w:val="1"/>
      <w:marLeft w:val="0"/>
      <w:marRight w:val="0"/>
      <w:marTop w:val="0"/>
      <w:marBottom w:val="0"/>
      <w:divBdr>
        <w:top w:val="none" w:sz="0" w:space="0" w:color="auto"/>
        <w:left w:val="none" w:sz="0" w:space="0" w:color="auto"/>
        <w:bottom w:val="none" w:sz="0" w:space="0" w:color="auto"/>
        <w:right w:val="none" w:sz="0" w:space="0" w:color="auto"/>
      </w:divBdr>
    </w:div>
    <w:div w:id="1057705296">
      <w:bodyDiv w:val="1"/>
      <w:marLeft w:val="0"/>
      <w:marRight w:val="0"/>
      <w:marTop w:val="0"/>
      <w:marBottom w:val="0"/>
      <w:divBdr>
        <w:top w:val="none" w:sz="0" w:space="0" w:color="auto"/>
        <w:left w:val="none" w:sz="0" w:space="0" w:color="auto"/>
        <w:bottom w:val="none" w:sz="0" w:space="0" w:color="auto"/>
        <w:right w:val="none" w:sz="0" w:space="0" w:color="auto"/>
      </w:divBdr>
    </w:div>
    <w:div w:id="1058017719">
      <w:bodyDiv w:val="1"/>
      <w:marLeft w:val="0"/>
      <w:marRight w:val="0"/>
      <w:marTop w:val="0"/>
      <w:marBottom w:val="0"/>
      <w:divBdr>
        <w:top w:val="none" w:sz="0" w:space="0" w:color="auto"/>
        <w:left w:val="none" w:sz="0" w:space="0" w:color="auto"/>
        <w:bottom w:val="none" w:sz="0" w:space="0" w:color="auto"/>
        <w:right w:val="none" w:sz="0" w:space="0" w:color="auto"/>
      </w:divBdr>
    </w:div>
    <w:div w:id="1169709875">
      <w:bodyDiv w:val="1"/>
      <w:marLeft w:val="0"/>
      <w:marRight w:val="0"/>
      <w:marTop w:val="0"/>
      <w:marBottom w:val="0"/>
      <w:divBdr>
        <w:top w:val="none" w:sz="0" w:space="0" w:color="auto"/>
        <w:left w:val="none" w:sz="0" w:space="0" w:color="auto"/>
        <w:bottom w:val="none" w:sz="0" w:space="0" w:color="auto"/>
        <w:right w:val="none" w:sz="0" w:space="0" w:color="auto"/>
      </w:divBdr>
    </w:div>
    <w:div w:id="1207644166">
      <w:bodyDiv w:val="1"/>
      <w:marLeft w:val="0"/>
      <w:marRight w:val="0"/>
      <w:marTop w:val="0"/>
      <w:marBottom w:val="0"/>
      <w:divBdr>
        <w:top w:val="none" w:sz="0" w:space="0" w:color="auto"/>
        <w:left w:val="none" w:sz="0" w:space="0" w:color="auto"/>
        <w:bottom w:val="none" w:sz="0" w:space="0" w:color="auto"/>
        <w:right w:val="none" w:sz="0" w:space="0" w:color="auto"/>
      </w:divBdr>
      <w:divsChild>
        <w:div w:id="1789466724">
          <w:marLeft w:val="0"/>
          <w:marRight w:val="0"/>
          <w:marTop w:val="0"/>
          <w:marBottom w:val="0"/>
          <w:divBdr>
            <w:top w:val="none" w:sz="0" w:space="0" w:color="auto"/>
            <w:left w:val="none" w:sz="0" w:space="0" w:color="auto"/>
            <w:bottom w:val="none" w:sz="0" w:space="0" w:color="auto"/>
            <w:right w:val="none" w:sz="0" w:space="0" w:color="auto"/>
          </w:divBdr>
          <w:divsChild>
            <w:div w:id="1024138692">
              <w:marLeft w:val="0"/>
              <w:marRight w:val="0"/>
              <w:marTop w:val="0"/>
              <w:marBottom w:val="0"/>
              <w:divBdr>
                <w:top w:val="none" w:sz="0" w:space="0" w:color="auto"/>
                <w:left w:val="none" w:sz="0" w:space="0" w:color="auto"/>
                <w:bottom w:val="none" w:sz="0" w:space="0" w:color="auto"/>
                <w:right w:val="none" w:sz="0" w:space="0" w:color="auto"/>
              </w:divBdr>
              <w:divsChild>
                <w:div w:id="1704163008">
                  <w:marLeft w:val="0"/>
                  <w:marRight w:val="0"/>
                  <w:marTop w:val="0"/>
                  <w:marBottom w:val="0"/>
                  <w:divBdr>
                    <w:top w:val="none" w:sz="0" w:space="0" w:color="auto"/>
                    <w:left w:val="none" w:sz="0" w:space="0" w:color="auto"/>
                    <w:bottom w:val="none" w:sz="0" w:space="0" w:color="auto"/>
                    <w:right w:val="none" w:sz="0" w:space="0" w:color="auto"/>
                  </w:divBdr>
                  <w:divsChild>
                    <w:div w:id="43915538">
                      <w:marLeft w:val="0"/>
                      <w:marRight w:val="0"/>
                      <w:marTop w:val="0"/>
                      <w:marBottom w:val="0"/>
                      <w:divBdr>
                        <w:top w:val="none" w:sz="0" w:space="0" w:color="auto"/>
                        <w:left w:val="none" w:sz="0" w:space="0" w:color="auto"/>
                        <w:bottom w:val="none" w:sz="0" w:space="0" w:color="auto"/>
                        <w:right w:val="none" w:sz="0" w:space="0" w:color="auto"/>
                      </w:divBdr>
                    </w:div>
                    <w:div w:id="104270270">
                      <w:marLeft w:val="0"/>
                      <w:marRight w:val="0"/>
                      <w:marTop w:val="0"/>
                      <w:marBottom w:val="0"/>
                      <w:divBdr>
                        <w:top w:val="none" w:sz="0" w:space="0" w:color="auto"/>
                        <w:left w:val="none" w:sz="0" w:space="0" w:color="auto"/>
                        <w:bottom w:val="none" w:sz="0" w:space="0" w:color="auto"/>
                        <w:right w:val="none" w:sz="0" w:space="0" w:color="auto"/>
                      </w:divBdr>
                    </w:div>
                    <w:div w:id="147137379">
                      <w:marLeft w:val="0"/>
                      <w:marRight w:val="0"/>
                      <w:marTop w:val="0"/>
                      <w:marBottom w:val="0"/>
                      <w:divBdr>
                        <w:top w:val="none" w:sz="0" w:space="0" w:color="auto"/>
                        <w:left w:val="none" w:sz="0" w:space="0" w:color="auto"/>
                        <w:bottom w:val="none" w:sz="0" w:space="0" w:color="auto"/>
                        <w:right w:val="none" w:sz="0" w:space="0" w:color="auto"/>
                      </w:divBdr>
                    </w:div>
                    <w:div w:id="234097681">
                      <w:marLeft w:val="0"/>
                      <w:marRight w:val="0"/>
                      <w:marTop w:val="0"/>
                      <w:marBottom w:val="0"/>
                      <w:divBdr>
                        <w:top w:val="none" w:sz="0" w:space="0" w:color="auto"/>
                        <w:left w:val="none" w:sz="0" w:space="0" w:color="auto"/>
                        <w:bottom w:val="none" w:sz="0" w:space="0" w:color="auto"/>
                        <w:right w:val="none" w:sz="0" w:space="0" w:color="auto"/>
                      </w:divBdr>
                    </w:div>
                    <w:div w:id="265431192">
                      <w:marLeft w:val="0"/>
                      <w:marRight w:val="0"/>
                      <w:marTop w:val="0"/>
                      <w:marBottom w:val="0"/>
                      <w:divBdr>
                        <w:top w:val="none" w:sz="0" w:space="0" w:color="auto"/>
                        <w:left w:val="none" w:sz="0" w:space="0" w:color="auto"/>
                        <w:bottom w:val="none" w:sz="0" w:space="0" w:color="auto"/>
                        <w:right w:val="none" w:sz="0" w:space="0" w:color="auto"/>
                      </w:divBdr>
                    </w:div>
                    <w:div w:id="354617562">
                      <w:marLeft w:val="0"/>
                      <w:marRight w:val="0"/>
                      <w:marTop w:val="0"/>
                      <w:marBottom w:val="0"/>
                      <w:divBdr>
                        <w:top w:val="none" w:sz="0" w:space="0" w:color="auto"/>
                        <w:left w:val="none" w:sz="0" w:space="0" w:color="auto"/>
                        <w:bottom w:val="none" w:sz="0" w:space="0" w:color="auto"/>
                        <w:right w:val="none" w:sz="0" w:space="0" w:color="auto"/>
                      </w:divBdr>
                    </w:div>
                    <w:div w:id="398867043">
                      <w:marLeft w:val="0"/>
                      <w:marRight w:val="0"/>
                      <w:marTop w:val="0"/>
                      <w:marBottom w:val="0"/>
                      <w:divBdr>
                        <w:top w:val="none" w:sz="0" w:space="0" w:color="auto"/>
                        <w:left w:val="none" w:sz="0" w:space="0" w:color="auto"/>
                        <w:bottom w:val="none" w:sz="0" w:space="0" w:color="auto"/>
                        <w:right w:val="none" w:sz="0" w:space="0" w:color="auto"/>
                      </w:divBdr>
                    </w:div>
                    <w:div w:id="399136246">
                      <w:marLeft w:val="0"/>
                      <w:marRight w:val="0"/>
                      <w:marTop w:val="0"/>
                      <w:marBottom w:val="0"/>
                      <w:divBdr>
                        <w:top w:val="none" w:sz="0" w:space="0" w:color="auto"/>
                        <w:left w:val="none" w:sz="0" w:space="0" w:color="auto"/>
                        <w:bottom w:val="none" w:sz="0" w:space="0" w:color="auto"/>
                        <w:right w:val="none" w:sz="0" w:space="0" w:color="auto"/>
                      </w:divBdr>
                    </w:div>
                    <w:div w:id="428159593">
                      <w:marLeft w:val="0"/>
                      <w:marRight w:val="0"/>
                      <w:marTop w:val="0"/>
                      <w:marBottom w:val="0"/>
                      <w:divBdr>
                        <w:top w:val="none" w:sz="0" w:space="0" w:color="auto"/>
                        <w:left w:val="none" w:sz="0" w:space="0" w:color="auto"/>
                        <w:bottom w:val="none" w:sz="0" w:space="0" w:color="auto"/>
                        <w:right w:val="none" w:sz="0" w:space="0" w:color="auto"/>
                      </w:divBdr>
                    </w:div>
                    <w:div w:id="435752665">
                      <w:marLeft w:val="0"/>
                      <w:marRight w:val="0"/>
                      <w:marTop w:val="0"/>
                      <w:marBottom w:val="0"/>
                      <w:divBdr>
                        <w:top w:val="none" w:sz="0" w:space="0" w:color="auto"/>
                        <w:left w:val="none" w:sz="0" w:space="0" w:color="auto"/>
                        <w:bottom w:val="none" w:sz="0" w:space="0" w:color="auto"/>
                        <w:right w:val="none" w:sz="0" w:space="0" w:color="auto"/>
                      </w:divBdr>
                    </w:div>
                    <w:div w:id="446893976">
                      <w:marLeft w:val="0"/>
                      <w:marRight w:val="0"/>
                      <w:marTop w:val="0"/>
                      <w:marBottom w:val="0"/>
                      <w:divBdr>
                        <w:top w:val="none" w:sz="0" w:space="0" w:color="auto"/>
                        <w:left w:val="none" w:sz="0" w:space="0" w:color="auto"/>
                        <w:bottom w:val="none" w:sz="0" w:space="0" w:color="auto"/>
                        <w:right w:val="none" w:sz="0" w:space="0" w:color="auto"/>
                      </w:divBdr>
                    </w:div>
                    <w:div w:id="530459888">
                      <w:marLeft w:val="0"/>
                      <w:marRight w:val="0"/>
                      <w:marTop w:val="0"/>
                      <w:marBottom w:val="0"/>
                      <w:divBdr>
                        <w:top w:val="none" w:sz="0" w:space="0" w:color="auto"/>
                        <w:left w:val="none" w:sz="0" w:space="0" w:color="auto"/>
                        <w:bottom w:val="none" w:sz="0" w:space="0" w:color="auto"/>
                        <w:right w:val="none" w:sz="0" w:space="0" w:color="auto"/>
                      </w:divBdr>
                    </w:div>
                    <w:div w:id="531305860">
                      <w:marLeft w:val="0"/>
                      <w:marRight w:val="0"/>
                      <w:marTop w:val="0"/>
                      <w:marBottom w:val="0"/>
                      <w:divBdr>
                        <w:top w:val="none" w:sz="0" w:space="0" w:color="auto"/>
                        <w:left w:val="none" w:sz="0" w:space="0" w:color="auto"/>
                        <w:bottom w:val="none" w:sz="0" w:space="0" w:color="auto"/>
                        <w:right w:val="none" w:sz="0" w:space="0" w:color="auto"/>
                      </w:divBdr>
                    </w:div>
                    <w:div w:id="579290016">
                      <w:marLeft w:val="0"/>
                      <w:marRight w:val="0"/>
                      <w:marTop w:val="0"/>
                      <w:marBottom w:val="0"/>
                      <w:divBdr>
                        <w:top w:val="none" w:sz="0" w:space="0" w:color="auto"/>
                        <w:left w:val="none" w:sz="0" w:space="0" w:color="auto"/>
                        <w:bottom w:val="none" w:sz="0" w:space="0" w:color="auto"/>
                        <w:right w:val="none" w:sz="0" w:space="0" w:color="auto"/>
                      </w:divBdr>
                    </w:div>
                    <w:div w:id="681324092">
                      <w:marLeft w:val="0"/>
                      <w:marRight w:val="0"/>
                      <w:marTop w:val="0"/>
                      <w:marBottom w:val="0"/>
                      <w:divBdr>
                        <w:top w:val="none" w:sz="0" w:space="0" w:color="auto"/>
                        <w:left w:val="none" w:sz="0" w:space="0" w:color="auto"/>
                        <w:bottom w:val="none" w:sz="0" w:space="0" w:color="auto"/>
                        <w:right w:val="none" w:sz="0" w:space="0" w:color="auto"/>
                      </w:divBdr>
                    </w:div>
                    <w:div w:id="836918899">
                      <w:marLeft w:val="0"/>
                      <w:marRight w:val="0"/>
                      <w:marTop w:val="0"/>
                      <w:marBottom w:val="0"/>
                      <w:divBdr>
                        <w:top w:val="none" w:sz="0" w:space="0" w:color="auto"/>
                        <w:left w:val="none" w:sz="0" w:space="0" w:color="auto"/>
                        <w:bottom w:val="none" w:sz="0" w:space="0" w:color="auto"/>
                        <w:right w:val="none" w:sz="0" w:space="0" w:color="auto"/>
                      </w:divBdr>
                    </w:div>
                    <w:div w:id="858203628">
                      <w:marLeft w:val="0"/>
                      <w:marRight w:val="0"/>
                      <w:marTop w:val="0"/>
                      <w:marBottom w:val="0"/>
                      <w:divBdr>
                        <w:top w:val="none" w:sz="0" w:space="0" w:color="auto"/>
                        <w:left w:val="none" w:sz="0" w:space="0" w:color="auto"/>
                        <w:bottom w:val="none" w:sz="0" w:space="0" w:color="auto"/>
                        <w:right w:val="none" w:sz="0" w:space="0" w:color="auto"/>
                      </w:divBdr>
                    </w:div>
                    <w:div w:id="867335694">
                      <w:marLeft w:val="0"/>
                      <w:marRight w:val="0"/>
                      <w:marTop w:val="0"/>
                      <w:marBottom w:val="0"/>
                      <w:divBdr>
                        <w:top w:val="none" w:sz="0" w:space="0" w:color="auto"/>
                        <w:left w:val="none" w:sz="0" w:space="0" w:color="auto"/>
                        <w:bottom w:val="none" w:sz="0" w:space="0" w:color="auto"/>
                        <w:right w:val="none" w:sz="0" w:space="0" w:color="auto"/>
                      </w:divBdr>
                    </w:div>
                    <w:div w:id="1019890974">
                      <w:marLeft w:val="0"/>
                      <w:marRight w:val="0"/>
                      <w:marTop w:val="0"/>
                      <w:marBottom w:val="0"/>
                      <w:divBdr>
                        <w:top w:val="none" w:sz="0" w:space="0" w:color="auto"/>
                        <w:left w:val="none" w:sz="0" w:space="0" w:color="auto"/>
                        <w:bottom w:val="none" w:sz="0" w:space="0" w:color="auto"/>
                        <w:right w:val="none" w:sz="0" w:space="0" w:color="auto"/>
                      </w:divBdr>
                    </w:div>
                    <w:div w:id="1084301088">
                      <w:marLeft w:val="0"/>
                      <w:marRight w:val="0"/>
                      <w:marTop w:val="0"/>
                      <w:marBottom w:val="0"/>
                      <w:divBdr>
                        <w:top w:val="none" w:sz="0" w:space="0" w:color="auto"/>
                        <w:left w:val="none" w:sz="0" w:space="0" w:color="auto"/>
                        <w:bottom w:val="none" w:sz="0" w:space="0" w:color="auto"/>
                        <w:right w:val="none" w:sz="0" w:space="0" w:color="auto"/>
                      </w:divBdr>
                    </w:div>
                    <w:div w:id="1095204234">
                      <w:marLeft w:val="0"/>
                      <w:marRight w:val="0"/>
                      <w:marTop w:val="0"/>
                      <w:marBottom w:val="0"/>
                      <w:divBdr>
                        <w:top w:val="none" w:sz="0" w:space="0" w:color="auto"/>
                        <w:left w:val="none" w:sz="0" w:space="0" w:color="auto"/>
                        <w:bottom w:val="none" w:sz="0" w:space="0" w:color="auto"/>
                        <w:right w:val="none" w:sz="0" w:space="0" w:color="auto"/>
                      </w:divBdr>
                    </w:div>
                    <w:div w:id="1285650146">
                      <w:marLeft w:val="0"/>
                      <w:marRight w:val="0"/>
                      <w:marTop w:val="0"/>
                      <w:marBottom w:val="0"/>
                      <w:divBdr>
                        <w:top w:val="none" w:sz="0" w:space="0" w:color="auto"/>
                        <w:left w:val="none" w:sz="0" w:space="0" w:color="auto"/>
                        <w:bottom w:val="none" w:sz="0" w:space="0" w:color="auto"/>
                        <w:right w:val="none" w:sz="0" w:space="0" w:color="auto"/>
                      </w:divBdr>
                    </w:div>
                    <w:div w:id="1348216271">
                      <w:marLeft w:val="0"/>
                      <w:marRight w:val="0"/>
                      <w:marTop w:val="0"/>
                      <w:marBottom w:val="0"/>
                      <w:divBdr>
                        <w:top w:val="none" w:sz="0" w:space="0" w:color="auto"/>
                        <w:left w:val="none" w:sz="0" w:space="0" w:color="auto"/>
                        <w:bottom w:val="none" w:sz="0" w:space="0" w:color="auto"/>
                        <w:right w:val="none" w:sz="0" w:space="0" w:color="auto"/>
                      </w:divBdr>
                    </w:div>
                    <w:div w:id="1362708669">
                      <w:marLeft w:val="0"/>
                      <w:marRight w:val="0"/>
                      <w:marTop w:val="0"/>
                      <w:marBottom w:val="0"/>
                      <w:divBdr>
                        <w:top w:val="none" w:sz="0" w:space="0" w:color="auto"/>
                        <w:left w:val="none" w:sz="0" w:space="0" w:color="auto"/>
                        <w:bottom w:val="none" w:sz="0" w:space="0" w:color="auto"/>
                        <w:right w:val="none" w:sz="0" w:space="0" w:color="auto"/>
                      </w:divBdr>
                    </w:div>
                    <w:div w:id="1400714010">
                      <w:marLeft w:val="0"/>
                      <w:marRight w:val="0"/>
                      <w:marTop w:val="0"/>
                      <w:marBottom w:val="0"/>
                      <w:divBdr>
                        <w:top w:val="none" w:sz="0" w:space="0" w:color="auto"/>
                        <w:left w:val="none" w:sz="0" w:space="0" w:color="auto"/>
                        <w:bottom w:val="none" w:sz="0" w:space="0" w:color="auto"/>
                        <w:right w:val="none" w:sz="0" w:space="0" w:color="auto"/>
                      </w:divBdr>
                    </w:div>
                    <w:div w:id="1405178193">
                      <w:marLeft w:val="0"/>
                      <w:marRight w:val="0"/>
                      <w:marTop w:val="0"/>
                      <w:marBottom w:val="0"/>
                      <w:divBdr>
                        <w:top w:val="none" w:sz="0" w:space="0" w:color="auto"/>
                        <w:left w:val="none" w:sz="0" w:space="0" w:color="auto"/>
                        <w:bottom w:val="none" w:sz="0" w:space="0" w:color="auto"/>
                        <w:right w:val="none" w:sz="0" w:space="0" w:color="auto"/>
                      </w:divBdr>
                    </w:div>
                    <w:div w:id="1501196515">
                      <w:marLeft w:val="0"/>
                      <w:marRight w:val="0"/>
                      <w:marTop w:val="0"/>
                      <w:marBottom w:val="0"/>
                      <w:divBdr>
                        <w:top w:val="none" w:sz="0" w:space="0" w:color="auto"/>
                        <w:left w:val="none" w:sz="0" w:space="0" w:color="auto"/>
                        <w:bottom w:val="none" w:sz="0" w:space="0" w:color="auto"/>
                        <w:right w:val="none" w:sz="0" w:space="0" w:color="auto"/>
                      </w:divBdr>
                    </w:div>
                    <w:div w:id="1538279782">
                      <w:marLeft w:val="0"/>
                      <w:marRight w:val="0"/>
                      <w:marTop w:val="0"/>
                      <w:marBottom w:val="0"/>
                      <w:divBdr>
                        <w:top w:val="none" w:sz="0" w:space="0" w:color="auto"/>
                        <w:left w:val="none" w:sz="0" w:space="0" w:color="auto"/>
                        <w:bottom w:val="none" w:sz="0" w:space="0" w:color="auto"/>
                        <w:right w:val="none" w:sz="0" w:space="0" w:color="auto"/>
                      </w:divBdr>
                    </w:div>
                    <w:div w:id="1695884579">
                      <w:marLeft w:val="0"/>
                      <w:marRight w:val="0"/>
                      <w:marTop w:val="0"/>
                      <w:marBottom w:val="0"/>
                      <w:divBdr>
                        <w:top w:val="none" w:sz="0" w:space="0" w:color="auto"/>
                        <w:left w:val="none" w:sz="0" w:space="0" w:color="auto"/>
                        <w:bottom w:val="none" w:sz="0" w:space="0" w:color="auto"/>
                        <w:right w:val="none" w:sz="0" w:space="0" w:color="auto"/>
                      </w:divBdr>
                    </w:div>
                    <w:div w:id="1770613329">
                      <w:marLeft w:val="0"/>
                      <w:marRight w:val="0"/>
                      <w:marTop w:val="0"/>
                      <w:marBottom w:val="0"/>
                      <w:divBdr>
                        <w:top w:val="none" w:sz="0" w:space="0" w:color="auto"/>
                        <w:left w:val="none" w:sz="0" w:space="0" w:color="auto"/>
                        <w:bottom w:val="none" w:sz="0" w:space="0" w:color="auto"/>
                        <w:right w:val="none" w:sz="0" w:space="0" w:color="auto"/>
                      </w:divBdr>
                    </w:div>
                    <w:div w:id="1868448384">
                      <w:marLeft w:val="0"/>
                      <w:marRight w:val="0"/>
                      <w:marTop w:val="0"/>
                      <w:marBottom w:val="0"/>
                      <w:divBdr>
                        <w:top w:val="none" w:sz="0" w:space="0" w:color="auto"/>
                        <w:left w:val="none" w:sz="0" w:space="0" w:color="auto"/>
                        <w:bottom w:val="none" w:sz="0" w:space="0" w:color="auto"/>
                        <w:right w:val="none" w:sz="0" w:space="0" w:color="auto"/>
                      </w:divBdr>
                    </w:div>
                    <w:div w:id="1869295298">
                      <w:marLeft w:val="0"/>
                      <w:marRight w:val="0"/>
                      <w:marTop w:val="0"/>
                      <w:marBottom w:val="0"/>
                      <w:divBdr>
                        <w:top w:val="none" w:sz="0" w:space="0" w:color="auto"/>
                        <w:left w:val="none" w:sz="0" w:space="0" w:color="auto"/>
                        <w:bottom w:val="none" w:sz="0" w:space="0" w:color="auto"/>
                        <w:right w:val="none" w:sz="0" w:space="0" w:color="auto"/>
                      </w:divBdr>
                    </w:div>
                    <w:div w:id="1872644783">
                      <w:marLeft w:val="0"/>
                      <w:marRight w:val="0"/>
                      <w:marTop w:val="0"/>
                      <w:marBottom w:val="0"/>
                      <w:divBdr>
                        <w:top w:val="none" w:sz="0" w:space="0" w:color="auto"/>
                        <w:left w:val="none" w:sz="0" w:space="0" w:color="auto"/>
                        <w:bottom w:val="none" w:sz="0" w:space="0" w:color="auto"/>
                        <w:right w:val="none" w:sz="0" w:space="0" w:color="auto"/>
                      </w:divBdr>
                    </w:div>
                    <w:div w:id="1898471431">
                      <w:marLeft w:val="0"/>
                      <w:marRight w:val="0"/>
                      <w:marTop w:val="0"/>
                      <w:marBottom w:val="0"/>
                      <w:divBdr>
                        <w:top w:val="none" w:sz="0" w:space="0" w:color="auto"/>
                        <w:left w:val="none" w:sz="0" w:space="0" w:color="auto"/>
                        <w:bottom w:val="none" w:sz="0" w:space="0" w:color="auto"/>
                        <w:right w:val="none" w:sz="0" w:space="0" w:color="auto"/>
                      </w:divBdr>
                    </w:div>
                    <w:div w:id="1923684973">
                      <w:marLeft w:val="0"/>
                      <w:marRight w:val="0"/>
                      <w:marTop w:val="0"/>
                      <w:marBottom w:val="0"/>
                      <w:divBdr>
                        <w:top w:val="none" w:sz="0" w:space="0" w:color="auto"/>
                        <w:left w:val="none" w:sz="0" w:space="0" w:color="auto"/>
                        <w:bottom w:val="none" w:sz="0" w:space="0" w:color="auto"/>
                        <w:right w:val="none" w:sz="0" w:space="0" w:color="auto"/>
                      </w:divBdr>
                    </w:div>
                    <w:div w:id="19495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8161">
      <w:bodyDiv w:val="1"/>
      <w:marLeft w:val="0"/>
      <w:marRight w:val="0"/>
      <w:marTop w:val="0"/>
      <w:marBottom w:val="0"/>
      <w:divBdr>
        <w:top w:val="none" w:sz="0" w:space="0" w:color="auto"/>
        <w:left w:val="none" w:sz="0" w:space="0" w:color="auto"/>
        <w:bottom w:val="none" w:sz="0" w:space="0" w:color="auto"/>
        <w:right w:val="none" w:sz="0" w:space="0" w:color="auto"/>
      </w:divBdr>
    </w:div>
    <w:div w:id="1222209610">
      <w:bodyDiv w:val="1"/>
      <w:marLeft w:val="0"/>
      <w:marRight w:val="0"/>
      <w:marTop w:val="0"/>
      <w:marBottom w:val="0"/>
      <w:divBdr>
        <w:top w:val="none" w:sz="0" w:space="0" w:color="auto"/>
        <w:left w:val="none" w:sz="0" w:space="0" w:color="auto"/>
        <w:bottom w:val="none" w:sz="0" w:space="0" w:color="auto"/>
        <w:right w:val="none" w:sz="0" w:space="0" w:color="auto"/>
      </w:divBdr>
    </w:div>
    <w:div w:id="1236472816">
      <w:bodyDiv w:val="1"/>
      <w:marLeft w:val="0"/>
      <w:marRight w:val="0"/>
      <w:marTop w:val="0"/>
      <w:marBottom w:val="0"/>
      <w:divBdr>
        <w:top w:val="none" w:sz="0" w:space="0" w:color="auto"/>
        <w:left w:val="none" w:sz="0" w:space="0" w:color="auto"/>
        <w:bottom w:val="none" w:sz="0" w:space="0" w:color="auto"/>
        <w:right w:val="none" w:sz="0" w:space="0" w:color="auto"/>
      </w:divBdr>
    </w:div>
    <w:div w:id="1258947726">
      <w:bodyDiv w:val="1"/>
      <w:marLeft w:val="0"/>
      <w:marRight w:val="0"/>
      <w:marTop w:val="0"/>
      <w:marBottom w:val="0"/>
      <w:divBdr>
        <w:top w:val="none" w:sz="0" w:space="0" w:color="auto"/>
        <w:left w:val="none" w:sz="0" w:space="0" w:color="auto"/>
        <w:bottom w:val="none" w:sz="0" w:space="0" w:color="auto"/>
        <w:right w:val="none" w:sz="0" w:space="0" w:color="auto"/>
      </w:divBdr>
    </w:div>
    <w:div w:id="1308828047">
      <w:bodyDiv w:val="1"/>
      <w:marLeft w:val="0"/>
      <w:marRight w:val="0"/>
      <w:marTop w:val="0"/>
      <w:marBottom w:val="0"/>
      <w:divBdr>
        <w:top w:val="none" w:sz="0" w:space="0" w:color="auto"/>
        <w:left w:val="none" w:sz="0" w:space="0" w:color="auto"/>
        <w:bottom w:val="none" w:sz="0" w:space="0" w:color="auto"/>
        <w:right w:val="none" w:sz="0" w:space="0" w:color="auto"/>
      </w:divBdr>
    </w:div>
    <w:div w:id="1331450104">
      <w:bodyDiv w:val="1"/>
      <w:marLeft w:val="0"/>
      <w:marRight w:val="0"/>
      <w:marTop w:val="0"/>
      <w:marBottom w:val="0"/>
      <w:divBdr>
        <w:top w:val="none" w:sz="0" w:space="0" w:color="auto"/>
        <w:left w:val="none" w:sz="0" w:space="0" w:color="auto"/>
        <w:bottom w:val="none" w:sz="0" w:space="0" w:color="auto"/>
        <w:right w:val="none" w:sz="0" w:space="0" w:color="auto"/>
      </w:divBdr>
    </w:div>
    <w:div w:id="1333601787">
      <w:bodyDiv w:val="1"/>
      <w:marLeft w:val="0"/>
      <w:marRight w:val="0"/>
      <w:marTop w:val="0"/>
      <w:marBottom w:val="0"/>
      <w:divBdr>
        <w:top w:val="none" w:sz="0" w:space="0" w:color="auto"/>
        <w:left w:val="none" w:sz="0" w:space="0" w:color="auto"/>
        <w:bottom w:val="none" w:sz="0" w:space="0" w:color="auto"/>
        <w:right w:val="none" w:sz="0" w:space="0" w:color="auto"/>
      </w:divBdr>
    </w:div>
    <w:div w:id="1568220917">
      <w:bodyDiv w:val="1"/>
      <w:marLeft w:val="0"/>
      <w:marRight w:val="0"/>
      <w:marTop w:val="0"/>
      <w:marBottom w:val="0"/>
      <w:divBdr>
        <w:top w:val="none" w:sz="0" w:space="0" w:color="auto"/>
        <w:left w:val="none" w:sz="0" w:space="0" w:color="auto"/>
        <w:bottom w:val="none" w:sz="0" w:space="0" w:color="auto"/>
        <w:right w:val="none" w:sz="0" w:space="0" w:color="auto"/>
      </w:divBdr>
    </w:div>
    <w:div w:id="1593780597">
      <w:bodyDiv w:val="1"/>
      <w:marLeft w:val="0"/>
      <w:marRight w:val="0"/>
      <w:marTop w:val="0"/>
      <w:marBottom w:val="0"/>
      <w:divBdr>
        <w:top w:val="none" w:sz="0" w:space="0" w:color="auto"/>
        <w:left w:val="none" w:sz="0" w:space="0" w:color="auto"/>
        <w:bottom w:val="none" w:sz="0" w:space="0" w:color="auto"/>
        <w:right w:val="none" w:sz="0" w:space="0" w:color="auto"/>
      </w:divBdr>
    </w:div>
    <w:div w:id="1595551823">
      <w:bodyDiv w:val="1"/>
      <w:marLeft w:val="0"/>
      <w:marRight w:val="0"/>
      <w:marTop w:val="0"/>
      <w:marBottom w:val="0"/>
      <w:divBdr>
        <w:top w:val="none" w:sz="0" w:space="0" w:color="auto"/>
        <w:left w:val="none" w:sz="0" w:space="0" w:color="auto"/>
        <w:bottom w:val="none" w:sz="0" w:space="0" w:color="auto"/>
        <w:right w:val="none" w:sz="0" w:space="0" w:color="auto"/>
      </w:divBdr>
    </w:div>
    <w:div w:id="1634410313">
      <w:bodyDiv w:val="1"/>
      <w:marLeft w:val="0"/>
      <w:marRight w:val="0"/>
      <w:marTop w:val="0"/>
      <w:marBottom w:val="0"/>
      <w:divBdr>
        <w:top w:val="none" w:sz="0" w:space="0" w:color="auto"/>
        <w:left w:val="none" w:sz="0" w:space="0" w:color="auto"/>
        <w:bottom w:val="none" w:sz="0" w:space="0" w:color="auto"/>
        <w:right w:val="none" w:sz="0" w:space="0" w:color="auto"/>
      </w:divBdr>
    </w:div>
    <w:div w:id="1674987684">
      <w:bodyDiv w:val="1"/>
      <w:marLeft w:val="0"/>
      <w:marRight w:val="0"/>
      <w:marTop w:val="0"/>
      <w:marBottom w:val="0"/>
      <w:divBdr>
        <w:top w:val="none" w:sz="0" w:space="0" w:color="auto"/>
        <w:left w:val="none" w:sz="0" w:space="0" w:color="auto"/>
        <w:bottom w:val="none" w:sz="0" w:space="0" w:color="auto"/>
        <w:right w:val="none" w:sz="0" w:space="0" w:color="auto"/>
      </w:divBdr>
    </w:div>
    <w:div w:id="1679769230">
      <w:bodyDiv w:val="1"/>
      <w:marLeft w:val="0"/>
      <w:marRight w:val="0"/>
      <w:marTop w:val="0"/>
      <w:marBottom w:val="0"/>
      <w:divBdr>
        <w:top w:val="none" w:sz="0" w:space="0" w:color="auto"/>
        <w:left w:val="none" w:sz="0" w:space="0" w:color="auto"/>
        <w:bottom w:val="none" w:sz="0" w:space="0" w:color="auto"/>
        <w:right w:val="none" w:sz="0" w:space="0" w:color="auto"/>
      </w:divBdr>
    </w:div>
    <w:div w:id="1701399537">
      <w:bodyDiv w:val="1"/>
      <w:marLeft w:val="0"/>
      <w:marRight w:val="0"/>
      <w:marTop w:val="0"/>
      <w:marBottom w:val="0"/>
      <w:divBdr>
        <w:top w:val="none" w:sz="0" w:space="0" w:color="auto"/>
        <w:left w:val="none" w:sz="0" w:space="0" w:color="auto"/>
        <w:bottom w:val="none" w:sz="0" w:space="0" w:color="auto"/>
        <w:right w:val="none" w:sz="0" w:space="0" w:color="auto"/>
      </w:divBdr>
    </w:div>
    <w:div w:id="1710372561">
      <w:bodyDiv w:val="1"/>
      <w:marLeft w:val="0"/>
      <w:marRight w:val="0"/>
      <w:marTop w:val="0"/>
      <w:marBottom w:val="0"/>
      <w:divBdr>
        <w:top w:val="none" w:sz="0" w:space="0" w:color="auto"/>
        <w:left w:val="none" w:sz="0" w:space="0" w:color="auto"/>
        <w:bottom w:val="none" w:sz="0" w:space="0" w:color="auto"/>
        <w:right w:val="none" w:sz="0" w:space="0" w:color="auto"/>
      </w:divBdr>
      <w:divsChild>
        <w:div w:id="160973942">
          <w:marLeft w:val="0"/>
          <w:marRight w:val="0"/>
          <w:marTop w:val="0"/>
          <w:marBottom w:val="0"/>
          <w:divBdr>
            <w:top w:val="none" w:sz="0" w:space="0" w:color="auto"/>
            <w:left w:val="none" w:sz="0" w:space="0" w:color="auto"/>
            <w:bottom w:val="none" w:sz="0" w:space="0" w:color="auto"/>
            <w:right w:val="none" w:sz="0" w:space="0" w:color="auto"/>
          </w:divBdr>
        </w:div>
        <w:div w:id="356809137">
          <w:marLeft w:val="0"/>
          <w:marRight w:val="0"/>
          <w:marTop w:val="0"/>
          <w:marBottom w:val="0"/>
          <w:divBdr>
            <w:top w:val="none" w:sz="0" w:space="0" w:color="auto"/>
            <w:left w:val="none" w:sz="0" w:space="0" w:color="auto"/>
            <w:bottom w:val="none" w:sz="0" w:space="0" w:color="auto"/>
            <w:right w:val="none" w:sz="0" w:space="0" w:color="auto"/>
          </w:divBdr>
        </w:div>
        <w:div w:id="474106792">
          <w:marLeft w:val="0"/>
          <w:marRight w:val="0"/>
          <w:marTop w:val="0"/>
          <w:marBottom w:val="0"/>
          <w:divBdr>
            <w:top w:val="none" w:sz="0" w:space="0" w:color="auto"/>
            <w:left w:val="none" w:sz="0" w:space="0" w:color="auto"/>
            <w:bottom w:val="none" w:sz="0" w:space="0" w:color="auto"/>
            <w:right w:val="none" w:sz="0" w:space="0" w:color="auto"/>
          </w:divBdr>
        </w:div>
        <w:div w:id="1861236036">
          <w:marLeft w:val="0"/>
          <w:marRight w:val="0"/>
          <w:marTop w:val="0"/>
          <w:marBottom w:val="0"/>
          <w:divBdr>
            <w:top w:val="none" w:sz="0" w:space="0" w:color="auto"/>
            <w:left w:val="none" w:sz="0" w:space="0" w:color="auto"/>
            <w:bottom w:val="none" w:sz="0" w:space="0" w:color="auto"/>
            <w:right w:val="none" w:sz="0" w:space="0" w:color="auto"/>
          </w:divBdr>
        </w:div>
        <w:div w:id="2138795135">
          <w:marLeft w:val="0"/>
          <w:marRight w:val="0"/>
          <w:marTop w:val="0"/>
          <w:marBottom w:val="0"/>
          <w:divBdr>
            <w:top w:val="none" w:sz="0" w:space="0" w:color="auto"/>
            <w:left w:val="none" w:sz="0" w:space="0" w:color="auto"/>
            <w:bottom w:val="none" w:sz="0" w:space="0" w:color="auto"/>
            <w:right w:val="none" w:sz="0" w:space="0" w:color="auto"/>
          </w:divBdr>
        </w:div>
      </w:divsChild>
    </w:div>
    <w:div w:id="1746296825">
      <w:bodyDiv w:val="1"/>
      <w:marLeft w:val="0"/>
      <w:marRight w:val="0"/>
      <w:marTop w:val="0"/>
      <w:marBottom w:val="0"/>
      <w:divBdr>
        <w:top w:val="none" w:sz="0" w:space="0" w:color="auto"/>
        <w:left w:val="none" w:sz="0" w:space="0" w:color="auto"/>
        <w:bottom w:val="none" w:sz="0" w:space="0" w:color="auto"/>
        <w:right w:val="none" w:sz="0" w:space="0" w:color="auto"/>
      </w:divBdr>
    </w:div>
    <w:div w:id="1757944760">
      <w:bodyDiv w:val="1"/>
      <w:marLeft w:val="0"/>
      <w:marRight w:val="0"/>
      <w:marTop w:val="0"/>
      <w:marBottom w:val="0"/>
      <w:divBdr>
        <w:top w:val="none" w:sz="0" w:space="0" w:color="auto"/>
        <w:left w:val="none" w:sz="0" w:space="0" w:color="auto"/>
        <w:bottom w:val="none" w:sz="0" w:space="0" w:color="auto"/>
        <w:right w:val="none" w:sz="0" w:space="0" w:color="auto"/>
      </w:divBdr>
    </w:div>
    <w:div w:id="1780448404">
      <w:bodyDiv w:val="1"/>
      <w:marLeft w:val="0"/>
      <w:marRight w:val="0"/>
      <w:marTop w:val="0"/>
      <w:marBottom w:val="0"/>
      <w:divBdr>
        <w:top w:val="none" w:sz="0" w:space="0" w:color="auto"/>
        <w:left w:val="none" w:sz="0" w:space="0" w:color="auto"/>
        <w:bottom w:val="none" w:sz="0" w:space="0" w:color="auto"/>
        <w:right w:val="none" w:sz="0" w:space="0" w:color="auto"/>
      </w:divBdr>
    </w:div>
    <w:div w:id="1793548444">
      <w:bodyDiv w:val="1"/>
      <w:marLeft w:val="0"/>
      <w:marRight w:val="0"/>
      <w:marTop w:val="0"/>
      <w:marBottom w:val="0"/>
      <w:divBdr>
        <w:top w:val="none" w:sz="0" w:space="0" w:color="auto"/>
        <w:left w:val="none" w:sz="0" w:space="0" w:color="auto"/>
        <w:bottom w:val="none" w:sz="0" w:space="0" w:color="auto"/>
        <w:right w:val="none" w:sz="0" w:space="0" w:color="auto"/>
      </w:divBdr>
    </w:div>
    <w:div w:id="1816683124">
      <w:bodyDiv w:val="1"/>
      <w:marLeft w:val="0"/>
      <w:marRight w:val="0"/>
      <w:marTop w:val="0"/>
      <w:marBottom w:val="0"/>
      <w:divBdr>
        <w:top w:val="none" w:sz="0" w:space="0" w:color="auto"/>
        <w:left w:val="none" w:sz="0" w:space="0" w:color="auto"/>
        <w:bottom w:val="none" w:sz="0" w:space="0" w:color="auto"/>
        <w:right w:val="none" w:sz="0" w:space="0" w:color="auto"/>
      </w:divBdr>
      <w:divsChild>
        <w:div w:id="1026246964">
          <w:marLeft w:val="0"/>
          <w:marRight w:val="0"/>
          <w:marTop w:val="0"/>
          <w:marBottom w:val="0"/>
          <w:divBdr>
            <w:top w:val="none" w:sz="0" w:space="0" w:color="auto"/>
            <w:left w:val="none" w:sz="0" w:space="0" w:color="auto"/>
            <w:bottom w:val="none" w:sz="0" w:space="0" w:color="auto"/>
            <w:right w:val="none" w:sz="0" w:space="0" w:color="auto"/>
          </w:divBdr>
          <w:divsChild>
            <w:div w:id="865480816">
              <w:marLeft w:val="0"/>
              <w:marRight w:val="0"/>
              <w:marTop w:val="0"/>
              <w:marBottom w:val="0"/>
              <w:divBdr>
                <w:top w:val="none" w:sz="0" w:space="0" w:color="auto"/>
                <w:left w:val="none" w:sz="0" w:space="0" w:color="auto"/>
                <w:bottom w:val="none" w:sz="0" w:space="0" w:color="auto"/>
                <w:right w:val="none" w:sz="0" w:space="0" w:color="auto"/>
              </w:divBdr>
              <w:divsChild>
                <w:div w:id="256326067">
                  <w:marLeft w:val="0"/>
                  <w:marRight w:val="0"/>
                  <w:marTop w:val="0"/>
                  <w:marBottom w:val="0"/>
                  <w:divBdr>
                    <w:top w:val="none" w:sz="0" w:space="0" w:color="auto"/>
                    <w:left w:val="none" w:sz="0" w:space="0" w:color="auto"/>
                    <w:bottom w:val="none" w:sz="0" w:space="0" w:color="auto"/>
                    <w:right w:val="none" w:sz="0" w:space="0" w:color="auto"/>
                  </w:divBdr>
                  <w:divsChild>
                    <w:div w:id="472722469">
                      <w:marLeft w:val="0"/>
                      <w:marRight w:val="0"/>
                      <w:marTop w:val="0"/>
                      <w:marBottom w:val="0"/>
                      <w:divBdr>
                        <w:top w:val="none" w:sz="0" w:space="0" w:color="auto"/>
                        <w:left w:val="none" w:sz="0" w:space="0" w:color="auto"/>
                        <w:bottom w:val="none" w:sz="0" w:space="0" w:color="auto"/>
                        <w:right w:val="none" w:sz="0" w:space="0" w:color="auto"/>
                      </w:divBdr>
                      <w:divsChild>
                        <w:div w:id="43525327">
                          <w:marLeft w:val="0"/>
                          <w:marRight w:val="0"/>
                          <w:marTop w:val="0"/>
                          <w:marBottom w:val="0"/>
                          <w:divBdr>
                            <w:top w:val="none" w:sz="0" w:space="0" w:color="auto"/>
                            <w:left w:val="none" w:sz="0" w:space="0" w:color="auto"/>
                            <w:bottom w:val="none" w:sz="0" w:space="0" w:color="auto"/>
                            <w:right w:val="none" w:sz="0" w:space="0" w:color="auto"/>
                          </w:divBdr>
                          <w:divsChild>
                            <w:div w:id="1404764904">
                              <w:marLeft w:val="0"/>
                              <w:marRight w:val="0"/>
                              <w:marTop w:val="0"/>
                              <w:marBottom w:val="0"/>
                              <w:divBdr>
                                <w:top w:val="none" w:sz="0" w:space="0" w:color="auto"/>
                                <w:left w:val="none" w:sz="0" w:space="0" w:color="auto"/>
                                <w:bottom w:val="none" w:sz="0" w:space="0" w:color="auto"/>
                                <w:right w:val="none" w:sz="0" w:space="0" w:color="auto"/>
                              </w:divBdr>
                              <w:divsChild>
                                <w:div w:id="937636913">
                                  <w:marLeft w:val="0"/>
                                  <w:marRight w:val="0"/>
                                  <w:marTop w:val="0"/>
                                  <w:marBottom w:val="0"/>
                                  <w:divBdr>
                                    <w:top w:val="none" w:sz="0" w:space="0" w:color="auto"/>
                                    <w:left w:val="none" w:sz="0" w:space="0" w:color="auto"/>
                                    <w:bottom w:val="none" w:sz="0" w:space="0" w:color="auto"/>
                                    <w:right w:val="none" w:sz="0" w:space="0" w:color="auto"/>
                                  </w:divBdr>
                                  <w:divsChild>
                                    <w:div w:id="947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9545">
      <w:bodyDiv w:val="1"/>
      <w:marLeft w:val="0"/>
      <w:marRight w:val="0"/>
      <w:marTop w:val="0"/>
      <w:marBottom w:val="0"/>
      <w:divBdr>
        <w:top w:val="none" w:sz="0" w:space="0" w:color="auto"/>
        <w:left w:val="none" w:sz="0" w:space="0" w:color="auto"/>
        <w:bottom w:val="none" w:sz="0" w:space="0" w:color="auto"/>
        <w:right w:val="none" w:sz="0" w:space="0" w:color="auto"/>
      </w:divBdr>
    </w:div>
    <w:div w:id="1836190906">
      <w:bodyDiv w:val="1"/>
      <w:marLeft w:val="0"/>
      <w:marRight w:val="0"/>
      <w:marTop w:val="0"/>
      <w:marBottom w:val="0"/>
      <w:divBdr>
        <w:top w:val="none" w:sz="0" w:space="0" w:color="auto"/>
        <w:left w:val="none" w:sz="0" w:space="0" w:color="auto"/>
        <w:bottom w:val="none" w:sz="0" w:space="0" w:color="auto"/>
        <w:right w:val="none" w:sz="0" w:space="0" w:color="auto"/>
      </w:divBdr>
    </w:div>
    <w:div w:id="1889605440">
      <w:bodyDiv w:val="1"/>
      <w:marLeft w:val="0"/>
      <w:marRight w:val="0"/>
      <w:marTop w:val="0"/>
      <w:marBottom w:val="0"/>
      <w:divBdr>
        <w:top w:val="none" w:sz="0" w:space="0" w:color="auto"/>
        <w:left w:val="none" w:sz="0" w:space="0" w:color="auto"/>
        <w:bottom w:val="none" w:sz="0" w:space="0" w:color="auto"/>
        <w:right w:val="none" w:sz="0" w:space="0" w:color="auto"/>
      </w:divBdr>
    </w:div>
    <w:div w:id="1896231226">
      <w:bodyDiv w:val="1"/>
      <w:marLeft w:val="0"/>
      <w:marRight w:val="0"/>
      <w:marTop w:val="0"/>
      <w:marBottom w:val="0"/>
      <w:divBdr>
        <w:top w:val="none" w:sz="0" w:space="0" w:color="auto"/>
        <w:left w:val="none" w:sz="0" w:space="0" w:color="auto"/>
        <w:bottom w:val="none" w:sz="0" w:space="0" w:color="auto"/>
        <w:right w:val="none" w:sz="0" w:space="0" w:color="auto"/>
      </w:divBdr>
    </w:div>
    <w:div w:id="1941720797">
      <w:bodyDiv w:val="1"/>
      <w:marLeft w:val="0"/>
      <w:marRight w:val="0"/>
      <w:marTop w:val="0"/>
      <w:marBottom w:val="0"/>
      <w:divBdr>
        <w:top w:val="none" w:sz="0" w:space="0" w:color="auto"/>
        <w:left w:val="none" w:sz="0" w:space="0" w:color="auto"/>
        <w:bottom w:val="none" w:sz="0" w:space="0" w:color="auto"/>
        <w:right w:val="none" w:sz="0" w:space="0" w:color="auto"/>
      </w:divBdr>
    </w:div>
    <w:div w:id="1946814165">
      <w:bodyDiv w:val="1"/>
      <w:marLeft w:val="0"/>
      <w:marRight w:val="0"/>
      <w:marTop w:val="0"/>
      <w:marBottom w:val="0"/>
      <w:divBdr>
        <w:top w:val="none" w:sz="0" w:space="0" w:color="auto"/>
        <w:left w:val="none" w:sz="0" w:space="0" w:color="auto"/>
        <w:bottom w:val="none" w:sz="0" w:space="0" w:color="auto"/>
        <w:right w:val="none" w:sz="0" w:space="0" w:color="auto"/>
      </w:divBdr>
    </w:div>
    <w:div w:id="1957447745">
      <w:bodyDiv w:val="1"/>
      <w:marLeft w:val="0"/>
      <w:marRight w:val="0"/>
      <w:marTop w:val="0"/>
      <w:marBottom w:val="0"/>
      <w:divBdr>
        <w:top w:val="none" w:sz="0" w:space="0" w:color="auto"/>
        <w:left w:val="none" w:sz="0" w:space="0" w:color="auto"/>
        <w:bottom w:val="none" w:sz="0" w:space="0" w:color="auto"/>
        <w:right w:val="none" w:sz="0" w:space="0" w:color="auto"/>
      </w:divBdr>
    </w:div>
    <w:div w:id="1967200041">
      <w:bodyDiv w:val="1"/>
      <w:marLeft w:val="0"/>
      <w:marRight w:val="0"/>
      <w:marTop w:val="0"/>
      <w:marBottom w:val="0"/>
      <w:divBdr>
        <w:top w:val="none" w:sz="0" w:space="0" w:color="auto"/>
        <w:left w:val="none" w:sz="0" w:space="0" w:color="auto"/>
        <w:bottom w:val="none" w:sz="0" w:space="0" w:color="auto"/>
        <w:right w:val="none" w:sz="0" w:space="0" w:color="auto"/>
      </w:divBdr>
    </w:div>
    <w:div w:id="1975478466">
      <w:bodyDiv w:val="1"/>
      <w:marLeft w:val="0"/>
      <w:marRight w:val="0"/>
      <w:marTop w:val="0"/>
      <w:marBottom w:val="0"/>
      <w:divBdr>
        <w:top w:val="none" w:sz="0" w:space="0" w:color="auto"/>
        <w:left w:val="none" w:sz="0" w:space="0" w:color="auto"/>
        <w:bottom w:val="none" w:sz="0" w:space="0" w:color="auto"/>
        <w:right w:val="none" w:sz="0" w:space="0" w:color="auto"/>
      </w:divBdr>
    </w:div>
    <w:div w:id="1979214594">
      <w:bodyDiv w:val="1"/>
      <w:marLeft w:val="0"/>
      <w:marRight w:val="0"/>
      <w:marTop w:val="0"/>
      <w:marBottom w:val="0"/>
      <w:divBdr>
        <w:top w:val="none" w:sz="0" w:space="0" w:color="auto"/>
        <w:left w:val="none" w:sz="0" w:space="0" w:color="auto"/>
        <w:bottom w:val="none" w:sz="0" w:space="0" w:color="auto"/>
        <w:right w:val="none" w:sz="0" w:space="0" w:color="auto"/>
      </w:divBdr>
    </w:div>
    <w:div w:id="213903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yt-ymm.com.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DF5F-6708-4B70-A5B9-5DB8072D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1783</Words>
  <Characters>12142</Characters>
  <Application>Microsoft Office Word</Application>
  <DocSecurity>0</DocSecurity>
  <Lines>101</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13898</CharactersWithSpaces>
  <SharedDoc>false</SharedDoc>
  <HLinks>
    <vt:vector size="6" baseType="variant">
      <vt:variant>
        <vt:i4>7536756</vt:i4>
      </vt:variant>
      <vt:variant>
        <vt:i4>0</vt:i4>
      </vt:variant>
      <vt:variant>
        <vt:i4>0</vt:i4>
      </vt:variant>
      <vt:variant>
        <vt:i4>5</vt:i4>
      </vt:variant>
      <vt:variant>
        <vt:lpwstr>http://www.myt-ymm.com.tr/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user</cp:lastModifiedBy>
  <cp:revision>4</cp:revision>
  <cp:lastPrinted>2017-01-17T07:38:00Z</cp:lastPrinted>
  <dcterms:created xsi:type="dcterms:W3CDTF">2017-02-20T10:04:00Z</dcterms:created>
  <dcterms:modified xsi:type="dcterms:W3CDTF">2017-02-21T06:52:00Z</dcterms:modified>
  <cp:contentStatus/>
</cp:coreProperties>
</file>